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F2" w:rsidRPr="00610A36" w:rsidRDefault="000C45F2" w:rsidP="00357D48">
      <w:pPr>
        <w:rPr>
          <w:rFonts w:ascii="Times New Roman" w:hAnsi="Times New Roman" w:cs="Times New Roman"/>
          <w:b/>
          <w:sz w:val="20"/>
          <w:szCs w:val="20"/>
        </w:rPr>
      </w:pPr>
      <w:r w:rsidRPr="00610A36">
        <w:rPr>
          <w:rFonts w:ascii="Times New Roman" w:hAnsi="Times New Roman" w:cs="Times New Roman"/>
          <w:b/>
          <w:sz w:val="20"/>
          <w:szCs w:val="20"/>
        </w:rPr>
        <w:t>ПРТ/ТКО/ЮЛ</w:t>
      </w:r>
      <w:r w:rsidRPr="00610A36">
        <w:rPr>
          <w:rFonts w:ascii="Times New Roman" w:hAnsi="Times New Roman" w:cs="Times New Roman"/>
          <w:sz w:val="20"/>
          <w:szCs w:val="20"/>
        </w:rPr>
        <w:t xml:space="preserve"> ___________________________________ район ____</w:t>
      </w:r>
    </w:p>
    <w:p w:rsidR="000C45F2" w:rsidRPr="00610A36" w:rsidRDefault="000C45F2" w:rsidP="00357D48">
      <w:pPr>
        <w:tabs>
          <w:tab w:val="left" w:pos="3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40"/>
          <w:tab w:val="left" w:pos="5664"/>
          <w:tab w:val="left" w:pos="9105"/>
        </w:tabs>
        <w:rPr>
          <w:rFonts w:ascii="Times New Roman" w:hAnsi="Times New Roman" w:cs="Times New Roman"/>
          <w:sz w:val="16"/>
          <w:szCs w:val="16"/>
        </w:rPr>
      </w:pPr>
      <w:r w:rsidRPr="00610A36">
        <w:rPr>
          <w:rFonts w:ascii="Times New Roman" w:hAnsi="Times New Roman" w:cs="Times New Roman"/>
          <w:b/>
          <w:sz w:val="20"/>
          <w:szCs w:val="20"/>
        </w:rPr>
        <w:tab/>
      </w:r>
      <w:r w:rsidRPr="00610A36">
        <w:rPr>
          <w:rFonts w:ascii="Times New Roman" w:hAnsi="Times New Roman" w:cs="Times New Roman"/>
          <w:b/>
          <w:sz w:val="20"/>
          <w:szCs w:val="20"/>
        </w:rPr>
        <w:tab/>
      </w:r>
      <w:r w:rsidRPr="00610A36">
        <w:rPr>
          <w:rFonts w:ascii="Times New Roman" w:hAnsi="Times New Roman" w:cs="Times New Roman"/>
          <w:b/>
          <w:sz w:val="20"/>
          <w:szCs w:val="20"/>
        </w:rPr>
        <w:tab/>
      </w:r>
      <w:r w:rsidRPr="00610A36">
        <w:rPr>
          <w:rFonts w:ascii="Times New Roman" w:hAnsi="Times New Roman" w:cs="Times New Roman"/>
          <w:b/>
          <w:sz w:val="20"/>
          <w:szCs w:val="20"/>
        </w:rPr>
        <w:tab/>
      </w:r>
      <w:r w:rsidRPr="00610A36">
        <w:rPr>
          <w:rFonts w:ascii="Times New Roman" w:hAnsi="Times New Roman" w:cs="Times New Roman"/>
          <w:b/>
          <w:sz w:val="16"/>
          <w:szCs w:val="16"/>
        </w:rPr>
        <w:t>(</w:t>
      </w:r>
      <w:r w:rsidRPr="00610A36">
        <w:rPr>
          <w:rFonts w:ascii="Times New Roman" w:hAnsi="Times New Roman" w:cs="Times New Roman"/>
          <w:sz w:val="16"/>
          <w:szCs w:val="16"/>
        </w:rPr>
        <w:t>информация только для хранения)</w:t>
      </w:r>
    </w:p>
    <w:p w:rsidR="000C45F2" w:rsidRPr="00610A36" w:rsidRDefault="000C45F2" w:rsidP="00357D48">
      <w:pPr>
        <w:tabs>
          <w:tab w:val="left" w:pos="3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40"/>
          <w:tab w:val="left" w:pos="5664"/>
          <w:tab w:val="left" w:pos="9105"/>
        </w:tabs>
        <w:rPr>
          <w:rFonts w:ascii="Times New Roman" w:hAnsi="Times New Roman" w:cs="Times New Roman"/>
          <w:sz w:val="21"/>
          <w:szCs w:val="21"/>
        </w:rPr>
      </w:pPr>
    </w:p>
    <w:p w:rsidR="000C45F2" w:rsidRPr="00610A36" w:rsidRDefault="000C45F2" w:rsidP="00357D48">
      <w:pPr>
        <w:tabs>
          <w:tab w:val="left" w:pos="3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40"/>
          <w:tab w:val="left" w:pos="5664"/>
          <w:tab w:val="left" w:pos="9105"/>
        </w:tabs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10A36">
        <w:rPr>
          <w:rFonts w:ascii="Times New Roman" w:hAnsi="Times New Roman" w:cs="Times New Roman"/>
          <w:b/>
          <w:sz w:val="21"/>
          <w:szCs w:val="21"/>
        </w:rPr>
        <w:t>ДОГОВОР № ________</w:t>
      </w:r>
    </w:p>
    <w:p w:rsidR="000C45F2" w:rsidRPr="00610A36" w:rsidRDefault="000C45F2" w:rsidP="00357D48">
      <w:pPr>
        <w:rPr>
          <w:rFonts w:ascii="Times New Roman" w:hAnsi="Times New Roman" w:cs="Times New Roman"/>
          <w:sz w:val="21"/>
          <w:szCs w:val="21"/>
        </w:rPr>
      </w:pPr>
    </w:p>
    <w:p w:rsidR="000C45F2" w:rsidRPr="00610A36" w:rsidRDefault="000C45F2" w:rsidP="00357D48">
      <w:pPr>
        <w:rPr>
          <w:rFonts w:ascii="Times New Roman" w:hAnsi="Times New Roman" w:cs="Times New Roman"/>
          <w:sz w:val="21"/>
          <w:szCs w:val="21"/>
        </w:rPr>
      </w:pPr>
      <w:r w:rsidRPr="00610A36">
        <w:rPr>
          <w:rFonts w:ascii="Times New Roman" w:hAnsi="Times New Roman" w:cs="Times New Roman"/>
          <w:sz w:val="21"/>
          <w:szCs w:val="21"/>
        </w:rPr>
        <w:t>г. Уфа</w:t>
      </w: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21"/>
          <w:szCs w:val="21"/>
        </w:rPr>
        <w:tab/>
        <w:t xml:space="preserve">   «_____» ______________ 20__ год</w:t>
      </w:r>
    </w:p>
    <w:p w:rsidR="000C45F2" w:rsidRPr="00610A36" w:rsidRDefault="000C45F2" w:rsidP="00357D48">
      <w:pPr>
        <w:rPr>
          <w:rFonts w:ascii="Times New Roman" w:hAnsi="Times New Roman" w:cs="Times New Roman"/>
          <w:sz w:val="21"/>
          <w:szCs w:val="21"/>
        </w:rPr>
      </w:pPr>
    </w:p>
    <w:p w:rsidR="000C45F2" w:rsidRPr="00610A36" w:rsidRDefault="000C45F2" w:rsidP="00357D4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610A36">
        <w:rPr>
          <w:rFonts w:ascii="Times New Roman" w:hAnsi="Times New Roman" w:cs="Times New Roman"/>
          <w:sz w:val="21"/>
          <w:szCs w:val="21"/>
        </w:rPr>
        <w:t>Муниципальное унитарное предприятие «Специализированное автомобильное хозяйство по уборке города» городского округа город Уфа Республики Башкортостан - Региональный оператор в зоне деятельности №1 соглашение №1/2018 от 23.04.2018г.</w:t>
      </w:r>
      <w:r w:rsidRPr="00610A36">
        <w:rPr>
          <w:rFonts w:ascii="Times New Roman" w:hAnsi="Times New Roman" w:cs="Times New Roman"/>
        </w:rPr>
        <w:t xml:space="preserve"> </w:t>
      </w:r>
      <w:r w:rsidRPr="00610A36">
        <w:rPr>
          <w:rFonts w:ascii="Times New Roman" w:hAnsi="Times New Roman" w:cs="Times New Roman"/>
          <w:sz w:val="21"/>
          <w:szCs w:val="21"/>
        </w:rPr>
        <w:t xml:space="preserve">об организации деятельности по обращению с твёрдыми коммунальными отходами на территории Республики Башкортостан в зоне деятельности регионального оператора №1, лицензия  02 №00484 от 13.04.2017г. на осуществление деятельности по сбору, транспортированию, обработке обезвреживанию, размещению отходов 1-4 классов опасности, срок действия бессрочно, на основании лицензирующего органа от 13.04.2017г. № приказа 629-П, именуемое в дальнейшем «Региональный оператор», в лице специалиста по заключению договоров </w:t>
      </w:r>
      <w:r w:rsidRPr="00610A36">
        <w:rPr>
          <w:rFonts w:ascii="Times New Roman" w:hAnsi="Times New Roman" w:cs="Times New Roman"/>
          <w:b/>
          <w:sz w:val="21"/>
          <w:szCs w:val="21"/>
        </w:rPr>
        <w:t xml:space="preserve">Саматовой Илфиры Галимяновны, </w:t>
      </w:r>
      <w:r w:rsidRPr="00610A36">
        <w:rPr>
          <w:rFonts w:ascii="Times New Roman" w:hAnsi="Times New Roman" w:cs="Times New Roman"/>
          <w:sz w:val="21"/>
          <w:szCs w:val="21"/>
        </w:rPr>
        <w:t>действующего на основании доверенности № ______от ____ ________ 20___ года, с одной стороны, и</w:t>
      </w:r>
    </w:p>
    <w:p w:rsidR="000C45F2" w:rsidRPr="00610A36" w:rsidRDefault="000C45F2" w:rsidP="00357D48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0C45F2" w:rsidRPr="00610A36" w:rsidRDefault="000C45F2" w:rsidP="00357D48">
      <w:pPr>
        <w:jc w:val="both"/>
        <w:rPr>
          <w:rFonts w:ascii="Times New Roman" w:hAnsi="Times New Roman" w:cs="Times New Roman"/>
          <w:sz w:val="21"/>
          <w:szCs w:val="21"/>
        </w:rPr>
      </w:pPr>
      <w:r w:rsidRPr="00610A36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</w:t>
      </w:r>
    </w:p>
    <w:p w:rsidR="000C45F2" w:rsidRPr="00610A36" w:rsidRDefault="000C45F2" w:rsidP="00357D48">
      <w:pPr>
        <w:jc w:val="center"/>
        <w:rPr>
          <w:rFonts w:ascii="Times New Roman" w:hAnsi="Times New Roman" w:cs="Times New Roman"/>
          <w:sz w:val="16"/>
          <w:szCs w:val="16"/>
        </w:rPr>
      </w:pPr>
      <w:r w:rsidRPr="00610A36">
        <w:rPr>
          <w:rFonts w:ascii="Times New Roman" w:hAnsi="Times New Roman" w:cs="Times New Roman"/>
          <w:sz w:val="16"/>
          <w:szCs w:val="16"/>
        </w:rPr>
        <w:t>(полное наименование предприятия, форма собственности)</w:t>
      </w:r>
    </w:p>
    <w:p w:rsidR="000C45F2" w:rsidRPr="00610A36" w:rsidRDefault="000C45F2" w:rsidP="00357D48">
      <w:pPr>
        <w:jc w:val="both"/>
        <w:rPr>
          <w:rFonts w:ascii="Times New Roman" w:hAnsi="Times New Roman" w:cs="Times New Roman"/>
          <w:sz w:val="21"/>
          <w:szCs w:val="21"/>
        </w:rPr>
      </w:pPr>
      <w:r w:rsidRPr="00610A36">
        <w:rPr>
          <w:rFonts w:ascii="Times New Roman" w:hAnsi="Times New Roman" w:cs="Times New Roman"/>
          <w:sz w:val="21"/>
          <w:szCs w:val="21"/>
        </w:rPr>
        <w:t>вид деятельности __________________________________________________________________________________,</w:t>
      </w:r>
    </w:p>
    <w:p w:rsidR="000C45F2" w:rsidRPr="00610A36" w:rsidRDefault="000C45F2" w:rsidP="00357D48">
      <w:pPr>
        <w:jc w:val="both"/>
        <w:rPr>
          <w:rFonts w:ascii="Times New Roman" w:hAnsi="Times New Roman" w:cs="Times New Roman"/>
          <w:sz w:val="21"/>
          <w:szCs w:val="21"/>
        </w:rPr>
      </w:pPr>
      <w:r w:rsidRPr="00610A36">
        <w:rPr>
          <w:rFonts w:ascii="Times New Roman" w:hAnsi="Times New Roman" w:cs="Times New Roman"/>
          <w:sz w:val="21"/>
          <w:szCs w:val="21"/>
        </w:rPr>
        <w:t>именуемое в дальнейшем «Потребитель», в лице ________________________________________________________</w:t>
      </w:r>
    </w:p>
    <w:p w:rsidR="000C45F2" w:rsidRPr="00610A36" w:rsidRDefault="000C45F2" w:rsidP="00357D48">
      <w:pPr>
        <w:jc w:val="both"/>
        <w:rPr>
          <w:rFonts w:ascii="Times New Roman" w:hAnsi="Times New Roman" w:cs="Times New Roman"/>
          <w:sz w:val="16"/>
          <w:szCs w:val="16"/>
        </w:rPr>
      </w:pP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21"/>
          <w:szCs w:val="21"/>
        </w:rPr>
        <w:tab/>
      </w:r>
      <w:r w:rsidRPr="00610A36">
        <w:rPr>
          <w:rFonts w:ascii="Times New Roman" w:hAnsi="Times New Roman" w:cs="Times New Roman"/>
          <w:sz w:val="16"/>
          <w:szCs w:val="16"/>
        </w:rPr>
        <w:t>(должность, Ф.И.О.)</w:t>
      </w:r>
      <w:r w:rsidRPr="00610A36">
        <w:rPr>
          <w:rFonts w:ascii="Times New Roman" w:hAnsi="Times New Roman" w:cs="Times New Roman"/>
          <w:sz w:val="16"/>
          <w:szCs w:val="16"/>
        </w:rPr>
        <w:tab/>
      </w:r>
    </w:p>
    <w:p w:rsidR="000C45F2" w:rsidRPr="00610A36" w:rsidRDefault="000C45F2" w:rsidP="00357D48">
      <w:pPr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________________________________________________, с другой стороны, вместе именуемые Стороны, заключили настоящий договор (далее - Договор) о нижеследующем:</w:t>
      </w:r>
    </w:p>
    <w:p w:rsidR="000C45F2" w:rsidRPr="00610A36" w:rsidRDefault="000C45F2" w:rsidP="00357D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45F2" w:rsidRPr="00610A36" w:rsidRDefault="000C45F2" w:rsidP="00357D48">
      <w:pPr>
        <w:pStyle w:val="22"/>
        <w:numPr>
          <w:ilvl w:val="0"/>
          <w:numId w:val="4"/>
        </w:numPr>
        <w:shd w:val="clear" w:color="auto" w:fill="auto"/>
        <w:tabs>
          <w:tab w:val="left" w:pos="284"/>
          <w:tab w:val="left" w:pos="709"/>
        </w:tabs>
        <w:spacing w:line="240" w:lineRule="auto"/>
        <w:ind w:right="20" w:firstLine="284"/>
        <w:rPr>
          <w:sz w:val="22"/>
          <w:szCs w:val="22"/>
        </w:rPr>
      </w:pPr>
      <w:r w:rsidRPr="00610A36">
        <w:rPr>
          <w:sz w:val="22"/>
          <w:szCs w:val="22"/>
        </w:rPr>
        <w:t>Предмет Договора</w:t>
      </w:r>
    </w:p>
    <w:p w:rsidR="000C45F2" w:rsidRPr="00610A36" w:rsidRDefault="000C45F2" w:rsidP="00357D48">
      <w:pPr>
        <w:pStyle w:val="22"/>
        <w:shd w:val="clear" w:color="auto" w:fill="auto"/>
        <w:spacing w:line="240" w:lineRule="auto"/>
        <w:ind w:right="20" w:firstLine="284"/>
        <w:jc w:val="both"/>
        <w:rPr>
          <w:sz w:val="22"/>
          <w:szCs w:val="22"/>
        </w:rPr>
      </w:pPr>
    </w:p>
    <w:p w:rsidR="000C45F2" w:rsidRPr="00610A36" w:rsidRDefault="000C45F2" w:rsidP="006B7BBD">
      <w:pPr>
        <w:pStyle w:val="a8"/>
        <w:numPr>
          <w:ilvl w:val="1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- ТКО) в объеме и в местах, которые определены в Договоре, и обеспечивать их сбор, транспортирование, обработку, размещение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0C45F2" w:rsidRPr="00610A36" w:rsidRDefault="000C45F2" w:rsidP="006B7BBD">
      <w:pPr>
        <w:pStyle w:val="a8"/>
        <w:numPr>
          <w:ilvl w:val="1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Общий объём ТКО составляет: _________________ м</w:t>
      </w:r>
      <w:r w:rsidRPr="00610A36">
        <w:rPr>
          <w:rFonts w:ascii="Times New Roman" w:hAnsi="Times New Roman"/>
          <w:sz w:val="22"/>
          <w:szCs w:val="22"/>
          <w:vertAlign w:val="superscript"/>
        </w:rPr>
        <w:t>3</w:t>
      </w:r>
      <w:r w:rsidRPr="00610A36">
        <w:rPr>
          <w:rFonts w:ascii="Times New Roman" w:hAnsi="Times New Roman"/>
          <w:sz w:val="22"/>
          <w:szCs w:val="22"/>
        </w:rPr>
        <w:t>, в том числе:</w:t>
      </w:r>
    </w:p>
    <w:p w:rsidR="000C45F2" w:rsidRPr="00610A36" w:rsidRDefault="000C45F2" w:rsidP="006B7BB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ab/>
        <w:t>ТКО 4 класса опасности: _________________ м</w:t>
      </w:r>
      <w:r w:rsidRPr="00610A36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610A36">
        <w:rPr>
          <w:rFonts w:ascii="Times New Roman" w:hAnsi="Times New Roman" w:cs="Times New Roman"/>
          <w:sz w:val="22"/>
          <w:szCs w:val="22"/>
        </w:rPr>
        <w:t>;</w:t>
      </w:r>
    </w:p>
    <w:p w:rsidR="000C45F2" w:rsidRPr="00610A36" w:rsidRDefault="000C45F2" w:rsidP="006B7BB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ab/>
        <w:t>ТКО 5 класса опасности: _________________ м</w:t>
      </w:r>
      <w:r w:rsidRPr="00610A36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610A36">
        <w:rPr>
          <w:rFonts w:ascii="Times New Roman" w:hAnsi="Times New Roman" w:cs="Times New Roman"/>
          <w:sz w:val="22"/>
          <w:szCs w:val="22"/>
        </w:rPr>
        <w:t>.</w:t>
      </w:r>
    </w:p>
    <w:p w:rsidR="000C45F2" w:rsidRPr="00610A36" w:rsidRDefault="000C45F2" w:rsidP="006B7BBD">
      <w:pPr>
        <w:pStyle w:val="a8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9142"/>
        </w:tabs>
        <w:spacing w:before="0" w:after="0" w:line="240" w:lineRule="auto"/>
        <w:ind w:left="60"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Способ складирования ТКО определяется Приложением № 1 к Договору.</w:t>
      </w:r>
    </w:p>
    <w:p w:rsidR="000C45F2" w:rsidRPr="00610A36" w:rsidRDefault="000C45F2" w:rsidP="00357D48">
      <w:pPr>
        <w:pStyle w:val="a8"/>
        <w:shd w:val="clear" w:color="auto" w:fill="auto"/>
        <w:tabs>
          <w:tab w:val="left" w:pos="709"/>
          <w:tab w:val="left" w:leader="underscore" w:pos="9142"/>
        </w:tabs>
        <w:spacing w:before="0" w:after="0" w:line="240" w:lineRule="auto"/>
        <w:ind w:left="60" w:right="20" w:firstLine="280"/>
        <w:jc w:val="left"/>
        <w:rPr>
          <w:rFonts w:ascii="Times New Roman" w:hAnsi="Times New Roman"/>
          <w:sz w:val="22"/>
          <w:szCs w:val="22"/>
        </w:rPr>
      </w:pPr>
    </w:p>
    <w:p w:rsidR="000C45F2" w:rsidRPr="00610A36" w:rsidRDefault="000C45F2" w:rsidP="00357D48">
      <w:pPr>
        <w:pStyle w:val="22"/>
        <w:shd w:val="clear" w:color="auto" w:fill="auto"/>
        <w:spacing w:line="240" w:lineRule="auto"/>
        <w:ind w:right="80" w:firstLine="0"/>
        <w:rPr>
          <w:sz w:val="22"/>
          <w:szCs w:val="22"/>
        </w:rPr>
      </w:pPr>
      <w:r w:rsidRPr="00610A36">
        <w:rPr>
          <w:sz w:val="22"/>
          <w:szCs w:val="22"/>
        </w:rPr>
        <w:t>2. Срок Договора</w:t>
      </w:r>
    </w:p>
    <w:p w:rsidR="000C45F2" w:rsidRPr="00610A36" w:rsidRDefault="000C45F2" w:rsidP="00357D48">
      <w:pPr>
        <w:pStyle w:val="22"/>
        <w:shd w:val="clear" w:color="auto" w:fill="auto"/>
        <w:spacing w:line="240" w:lineRule="auto"/>
        <w:ind w:right="80" w:firstLine="0"/>
        <w:rPr>
          <w:sz w:val="22"/>
          <w:szCs w:val="22"/>
        </w:rPr>
      </w:pPr>
    </w:p>
    <w:p w:rsidR="000C45F2" w:rsidRPr="00610A36" w:rsidRDefault="000C45F2" w:rsidP="00357D48">
      <w:pPr>
        <w:widowControl/>
        <w:ind w:left="362" w:hanging="362"/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2.1.</w:t>
      </w:r>
      <w:r w:rsidRPr="00610A36">
        <w:rPr>
          <w:rFonts w:ascii="Times New Roman" w:hAnsi="Times New Roman" w:cs="Times New Roman"/>
          <w:sz w:val="22"/>
          <w:szCs w:val="22"/>
        </w:rPr>
        <w:tab/>
        <w:t xml:space="preserve">Срок действия Договора с «____» ___________20___г. по «____» ___________20___г., а в отношении обязательств - до их полного исполнения сторонами. </w:t>
      </w:r>
    </w:p>
    <w:p w:rsidR="000C45F2" w:rsidRPr="00610A36" w:rsidRDefault="000C45F2" w:rsidP="00357D48">
      <w:pPr>
        <w:widowControl/>
        <w:ind w:left="362" w:hanging="362"/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2.2.</w:t>
      </w:r>
      <w:r w:rsidRPr="00610A36">
        <w:rPr>
          <w:rFonts w:ascii="Times New Roman" w:hAnsi="Times New Roman" w:cs="Times New Roman"/>
          <w:sz w:val="22"/>
          <w:szCs w:val="22"/>
        </w:rPr>
        <w:tab/>
        <w:t>Стороны установили, что условия Договора применяются к отношениям, возникшим между сторонами с «____» ___________20___г.</w:t>
      </w:r>
    </w:p>
    <w:p w:rsidR="000C45F2" w:rsidRPr="00610A36" w:rsidRDefault="000C45F2" w:rsidP="00886671">
      <w:pPr>
        <w:widowControl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2.3.</w:t>
      </w:r>
      <w:r w:rsidRPr="00610A36">
        <w:rPr>
          <w:rFonts w:ascii="Times New Roman" w:hAnsi="Times New Roman" w:cs="Times New Roman"/>
          <w:sz w:val="22"/>
          <w:szCs w:val="22"/>
        </w:rPr>
        <w:tab/>
        <w:t>Договор может быть расторгнут до окончания срока его действия по соглашению сторон.</w:t>
      </w:r>
    </w:p>
    <w:p w:rsidR="000C45F2" w:rsidRPr="00610A36" w:rsidRDefault="000C45F2" w:rsidP="0057154F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2.4.</w:t>
      </w:r>
      <w:r w:rsidRPr="00610A36">
        <w:rPr>
          <w:rFonts w:ascii="Times New Roman" w:hAnsi="Times New Roman" w:cs="Times New Roman"/>
          <w:sz w:val="22"/>
          <w:szCs w:val="22"/>
        </w:rPr>
        <w:tab/>
        <w:t>Прекращение действия договора не означает прекращения обязательств по расчетам до полного погашения дебиторской задолженности.</w:t>
      </w:r>
    </w:p>
    <w:p w:rsidR="000C45F2" w:rsidRPr="00610A36" w:rsidRDefault="000C45F2" w:rsidP="00357D48">
      <w:pPr>
        <w:widowControl/>
        <w:ind w:left="362" w:hanging="362"/>
        <w:jc w:val="both"/>
        <w:rPr>
          <w:rFonts w:ascii="Times New Roman" w:hAnsi="Times New Roman" w:cs="Times New Roman"/>
          <w:sz w:val="22"/>
          <w:szCs w:val="22"/>
        </w:rPr>
      </w:pPr>
    </w:p>
    <w:p w:rsidR="000C45F2" w:rsidRPr="00610A36" w:rsidRDefault="000C45F2" w:rsidP="00357D48">
      <w:pPr>
        <w:pStyle w:val="11"/>
        <w:keepNext/>
        <w:keepLines/>
        <w:numPr>
          <w:ilvl w:val="0"/>
          <w:numId w:val="24"/>
        </w:numPr>
        <w:shd w:val="clear" w:color="auto" w:fill="auto"/>
        <w:tabs>
          <w:tab w:val="left" w:pos="355"/>
        </w:tabs>
        <w:spacing w:line="240" w:lineRule="auto"/>
        <w:ind w:right="80"/>
        <w:rPr>
          <w:sz w:val="22"/>
          <w:szCs w:val="22"/>
        </w:rPr>
      </w:pPr>
      <w:bookmarkStart w:id="0" w:name="bookmark0"/>
      <w:r w:rsidRPr="00610A36">
        <w:rPr>
          <w:sz w:val="22"/>
          <w:szCs w:val="22"/>
        </w:rPr>
        <w:t>Права и обязанности сторон</w:t>
      </w:r>
      <w:bookmarkEnd w:id="0"/>
    </w:p>
    <w:p w:rsidR="000C45F2" w:rsidRPr="00610A36" w:rsidRDefault="000C45F2" w:rsidP="00D75954">
      <w:pPr>
        <w:pStyle w:val="11"/>
        <w:keepNext/>
        <w:keepLines/>
        <w:shd w:val="clear" w:color="auto" w:fill="auto"/>
        <w:spacing w:line="240" w:lineRule="auto"/>
        <w:ind w:right="80" w:firstLine="0"/>
        <w:jc w:val="both"/>
        <w:rPr>
          <w:sz w:val="22"/>
          <w:szCs w:val="22"/>
        </w:rPr>
      </w:pPr>
    </w:p>
    <w:p w:rsidR="000C45F2" w:rsidRPr="00610A36" w:rsidRDefault="000C45F2" w:rsidP="00357D48">
      <w:pPr>
        <w:pStyle w:val="a8"/>
        <w:shd w:val="clear" w:color="auto" w:fill="auto"/>
        <w:tabs>
          <w:tab w:val="left" w:pos="387"/>
        </w:tabs>
        <w:spacing w:before="0" w:after="0" w:line="240" w:lineRule="auto"/>
        <w:ind w:left="80"/>
        <w:rPr>
          <w:rFonts w:ascii="Times New Roman" w:hAnsi="Times New Roman"/>
          <w:b/>
          <w:sz w:val="22"/>
          <w:szCs w:val="22"/>
        </w:rPr>
      </w:pPr>
      <w:r w:rsidRPr="00610A36">
        <w:rPr>
          <w:rFonts w:ascii="Times New Roman" w:hAnsi="Times New Roman"/>
          <w:b/>
          <w:sz w:val="22"/>
          <w:szCs w:val="22"/>
        </w:rPr>
        <w:t>3.1.</w:t>
      </w:r>
      <w:r w:rsidRPr="00610A36">
        <w:rPr>
          <w:rFonts w:ascii="Times New Roman" w:hAnsi="Times New Roman"/>
          <w:b/>
          <w:sz w:val="22"/>
          <w:szCs w:val="22"/>
        </w:rPr>
        <w:tab/>
        <w:t>Региональный оператор обязан:</w:t>
      </w:r>
    </w:p>
    <w:p w:rsidR="000C45F2" w:rsidRPr="00610A36" w:rsidRDefault="000C45F2" w:rsidP="00537EF1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left="80"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а)</w:t>
      </w:r>
      <w:r w:rsidRPr="00610A36">
        <w:rPr>
          <w:rFonts w:ascii="Times New Roman" w:hAnsi="Times New Roman"/>
          <w:sz w:val="22"/>
          <w:szCs w:val="22"/>
        </w:rPr>
        <w:tab/>
        <w:t>принимать ТКО в объеме и/или массе и в месте, которые определены в приложении к Договору;</w:t>
      </w:r>
    </w:p>
    <w:p w:rsidR="000C45F2" w:rsidRPr="00610A36" w:rsidRDefault="000C45F2" w:rsidP="00537EF1">
      <w:pPr>
        <w:pStyle w:val="a8"/>
        <w:shd w:val="clear" w:color="auto" w:fill="auto"/>
        <w:tabs>
          <w:tab w:val="left" w:pos="426"/>
          <w:tab w:val="left" w:pos="560"/>
        </w:tabs>
        <w:spacing w:before="0" w:after="0" w:line="240" w:lineRule="auto"/>
        <w:ind w:left="80"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б)</w:t>
      </w:r>
      <w:r w:rsidRPr="00610A36">
        <w:rPr>
          <w:rFonts w:ascii="Times New Roman" w:hAnsi="Times New Roman"/>
          <w:sz w:val="22"/>
          <w:szCs w:val="22"/>
        </w:rPr>
        <w:tab/>
        <w:t>обеспечивать сбор, транспортирование, обработку, размещение принятых ТКО в соответствии с законодательством Российской Федерации;</w:t>
      </w:r>
    </w:p>
    <w:p w:rsidR="000C45F2" w:rsidRPr="00610A36" w:rsidRDefault="000C45F2" w:rsidP="00537EF1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left="80"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в)</w:t>
      </w:r>
      <w:r w:rsidRPr="00610A36">
        <w:rPr>
          <w:rFonts w:ascii="Times New Roman" w:hAnsi="Times New Roman"/>
          <w:sz w:val="22"/>
          <w:szCs w:val="22"/>
        </w:rPr>
        <w:tab/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0C45F2" w:rsidRPr="00610A36" w:rsidRDefault="000C45F2" w:rsidP="00537EF1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left="80"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г)</w:t>
      </w:r>
      <w:r w:rsidRPr="00610A36">
        <w:rPr>
          <w:rFonts w:ascii="Times New Roman" w:hAnsi="Times New Roman"/>
          <w:sz w:val="22"/>
          <w:szCs w:val="22"/>
        </w:rPr>
        <w:tab/>
        <w:t>отвечать на жалобы и обращения потребителей по вопросам, связанным с исполнением Договора, в течение срока, установленного законодательством Российской Федерации для рассмотрения обращений граждан;</w:t>
      </w:r>
    </w:p>
    <w:p w:rsidR="000C45F2" w:rsidRPr="00610A36" w:rsidRDefault="000C45F2" w:rsidP="00537EF1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left="80"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д)</w:t>
      </w:r>
      <w:r w:rsidRPr="00610A36">
        <w:rPr>
          <w:rFonts w:ascii="Times New Roman" w:hAnsi="Times New Roman"/>
          <w:sz w:val="22"/>
          <w:szCs w:val="22"/>
        </w:rPr>
        <w:tab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действующим законодательством.</w:t>
      </w:r>
    </w:p>
    <w:p w:rsidR="000C45F2" w:rsidRPr="00610A36" w:rsidRDefault="000C45F2" w:rsidP="00537EF1">
      <w:pPr>
        <w:pStyle w:val="a8"/>
        <w:shd w:val="clear" w:color="auto" w:fill="auto"/>
        <w:tabs>
          <w:tab w:val="left" w:pos="426"/>
          <w:tab w:val="left" w:pos="498"/>
        </w:tabs>
        <w:spacing w:before="0" w:after="0" w:line="240" w:lineRule="auto"/>
        <w:ind w:left="80"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lastRenderedPageBreak/>
        <w:t>е)</w:t>
      </w:r>
      <w:r w:rsidRPr="00610A36">
        <w:rPr>
          <w:rFonts w:ascii="Times New Roman" w:hAnsi="Times New Roman"/>
          <w:sz w:val="22"/>
          <w:szCs w:val="22"/>
        </w:rPr>
        <w:tab/>
        <w:t xml:space="preserve">Информировать потребителя об изменениях оказания услуг, о порядке изменения условий Договора, об изменениях норм накопления, об изменении цены на оказание услуги по обращению с ТКО, в том числе путем публикации в средствах массовой информации и размещении информации на официальном сайте Регионального оператора: </w:t>
      </w:r>
      <w:hyperlink r:id="rId8" w:history="1">
        <w:r w:rsidRPr="00610A36">
          <w:rPr>
            <w:rStyle w:val="a3"/>
            <w:rFonts w:ascii="Times New Roman" w:hAnsi="Times New Roman"/>
            <w:sz w:val="22"/>
            <w:szCs w:val="22"/>
            <w:lang w:val="en-US"/>
          </w:rPr>
          <w:t>www</w:t>
        </w:r>
        <w:r w:rsidRPr="00610A36">
          <w:rPr>
            <w:rStyle w:val="a3"/>
            <w:rFonts w:ascii="Times New Roman" w:hAnsi="Times New Roman"/>
            <w:sz w:val="22"/>
            <w:szCs w:val="22"/>
          </w:rPr>
          <w:t>.</w:t>
        </w:r>
        <w:r w:rsidRPr="00610A36">
          <w:rPr>
            <w:rStyle w:val="a3"/>
            <w:rFonts w:ascii="Times New Roman" w:hAnsi="Times New Roman"/>
            <w:sz w:val="22"/>
            <w:szCs w:val="22"/>
            <w:lang w:val="en-US"/>
          </w:rPr>
          <w:t>sahufa</w:t>
        </w:r>
        <w:r w:rsidRPr="00610A36">
          <w:rPr>
            <w:rStyle w:val="a3"/>
            <w:rFonts w:ascii="Times New Roman" w:hAnsi="Times New Roman"/>
            <w:sz w:val="22"/>
            <w:szCs w:val="22"/>
          </w:rPr>
          <w:t>.</w:t>
        </w:r>
        <w:r w:rsidRPr="00610A36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  <w:r w:rsidRPr="00610A36">
          <w:rPr>
            <w:rStyle w:val="a3"/>
            <w:rFonts w:ascii="Times New Roman" w:hAnsi="Times New Roman"/>
            <w:sz w:val="22"/>
            <w:szCs w:val="22"/>
          </w:rPr>
          <w:t>.</w:t>
        </w:r>
      </w:hyperlink>
      <w:r w:rsidRPr="00610A36">
        <w:rPr>
          <w:rFonts w:ascii="Times New Roman" w:hAnsi="Times New Roman"/>
          <w:sz w:val="22"/>
          <w:szCs w:val="22"/>
        </w:rPr>
        <w:t xml:space="preserve"> Стороны признают размещение информации надлежащим уведомлением.</w:t>
      </w:r>
    </w:p>
    <w:p w:rsidR="000C45F2" w:rsidRPr="00610A36" w:rsidRDefault="000C45F2" w:rsidP="00357D48">
      <w:pPr>
        <w:pStyle w:val="a8"/>
        <w:numPr>
          <w:ilvl w:val="1"/>
          <w:numId w:val="27"/>
        </w:numPr>
        <w:shd w:val="clear" w:color="auto" w:fill="auto"/>
        <w:tabs>
          <w:tab w:val="left" w:pos="387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 w:rsidRPr="00610A36">
        <w:rPr>
          <w:rFonts w:ascii="Times New Roman" w:hAnsi="Times New Roman"/>
          <w:b/>
          <w:sz w:val="22"/>
          <w:szCs w:val="22"/>
        </w:rPr>
        <w:t>Региональный оператор имеет право:</w:t>
      </w:r>
    </w:p>
    <w:p w:rsidR="000C45F2" w:rsidRPr="00610A36" w:rsidRDefault="000C45F2" w:rsidP="00537EF1">
      <w:pPr>
        <w:pStyle w:val="a8"/>
        <w:shd w:val="clear" w:color="auto" w:fill="auto"/>
        <w:tabs>
          <w:tab w:val="left" w:pos="567"/>
        </w:tabs>
        <w:spacing w:before="0" w:after="0" w:line="240" w:lineRule="auto"/>
        <w:ind w:left="8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а)</w:t>
      </w:r>
      <w:r w:rsidRPr="00610A36">
        <w:rPr>
          <w:rFonts w:ascii="Times New Roman" w:hAnsi="Times New Roman"/>
          <w:sz w:val="22"/>
          <w:szCs w:val="22"/>
        </w:rPr>
        <w:tab/>
        <w:t>осуществлять контроль за учетом объема и (или) массы принятых ТКО;</w:t>
      </w:r>
    </w:p>
    <w:p w:rsidR="000C45F2" w:rsidRPr="00610A36" w:rsidRDefault="000C45F2" w:rsidP="00537EF1">
      <w:pPr>
        <w:pStyle w:val="a8"/>
        <w:shd w:val="clear" w:color="auto" w:fill="auto"/>
        <w:tabs>
          <w:tab w:val="left" w:pos="567"/>
        </w:tabs>
        <w:spacing w:before="0" w:after="0" w:line="240" w:lineRule="auto"/>
        <w:ind w:left="8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б)</w:t>
      </w:r>
      <w:r w:rsidRPr="00610A36">
        <w:rPr>
          <w:rFonts w:ascii="Times New Roman" w:hAnsi="Times New Roman"/>
          <w:sz w:val="22"/>
          <w:szCs w:val="22"/>
        </w:rPr>
        <w:tab/>
        <w:t>инициировать проведение сверки расчетов по Договору;</w:t>
      </w:r>
    </w:p>
    <w:p w:rsidR="000C45F2" w:rsidRPr="00610A36" w:rsidRDefault="000C45F2" w:rsidP="00537EF1">
      <w:pPr>
        <w:pStyle w:val="a8"/>
        <w:shd w:val="clear" w:color="auto" w:fill="auto"/>
        <w:tabs>
          <w:tab w:val="left" w:pos="526"/>
          <w:tab w:val="left" w:pos="567"/>
        </w:tabs>
        <w:spacing w:before="0" w:after="0" w:line="240" w:lineRule="auto"/>
        <w:ind w:left="80"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в)</w:t>
      </w:r>
      <w:r w:rsidRPr="00610A36">
        <w:rPr>
          <w:rFonts w:ascii="Times New Roman" w:hAnsi="Times New Roman"/>
          <w:sz w:val="22"/>
          <w:szCs w:val="22"/>
        </w:rPr>
        <w:tab/>
        <w:t>в целях исполнения обязательств по Договору вправе привлекать третьих лиц, при этом ответственность перед потребителем за действия третьих лиц несет Региональный оператор;</w:t>
      </w:r>
    </w:p>
    <w:p w:rsidR="000C45F2" w:rsidRPr="00610A36" w:rsidRDefault="000C45F2" w:rsidP="00537EF1">
      <w:pPr>
        <w:pStyle w:val="a8"/>
        <w:shd w:val="clear" w:color="auto" w:fill="auto"/>
        <w:tabs>
          <w:tab w:val="left" w:pos="493"/>
          <w:tab w:val="left" w:pos="567"/>
        </w:tabs>
        <w:spacing w:before="0" w:after="0" w:line="240" w:lineRule="auto"/>
        <w:ind w:left="80"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г)</w:t>
      </w:r>
      <w:r w:rsidRPr="00610A36">
        <w:rPr>
          <w:rFonts w:ascii="Times New Roman" w:hAnsi="Times New Roman"/>
          <w:sz w:val="22"/>
          <w:szCs w:val="22"/>
        </w:rPr>
        <w:tab/>
        <w:t>в рамках Договора на оказание услуг по обращению с ТКО запрашивать у Потребителя, свидетельство о праве собственности (выписку из ЕГРП), аренды на земельный участок.</w:t>
      </w:r>
    </w:p>
    <w:p w:rsidR="000C45F2" w:rsidRPr="00610A36" w:rsidRDefault="000C45F2" w:rsidP="00537EF1">
      <w:pPr>
        <w:pStyle w:val="a8"/>
        <w:shd w:val="clear" w:color="auto" w:fill="auto"/>
        <w:tabs>
          <w:tab w:val="left" w:pos="536"/>
          <w:tab w:val="left" w:pos="567"/>
        </w:tabs>
        <w:spacing w:before="0" w:after="0" w:line="240" w:lineRule="auto"/>
        <w:ind w:left="80"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д)</w:t>
      </w:r>
      <w:r w:rsidRPr="00610A36">
        <w:rPr>
          <w:rFonts w:ascii="Times New Roman" w:hAnsi="Times New Roman"/>
          <w:sz w:val="22"/>
          <w:szCs w:val="22"/>
        </w:rPr>
        <w:tab/>
        <w:t>в случае увеличения Потребителем количества ТКО сверх заявленного по Договору (переполнение контейнеров, складирование вне контейнеров на площадках, увеличение количества контейнеров), произошедшие не по вине Регионального оператора, Региональный оператор составляет акт с приложением доказательств фото и видеофиксации, уведомляет о данном факте Потребителя, и выставляет требование о внесении изменений в Договор в части определенного Договором количества отходов.</w:t>
      </w:r>
    </w:p>
    <w:p w:rsidR="000C45F2" w:rsidRPr="00610A36" w:rsidRDefault="000C45F2" w:rsidP="00357D48">
      <w:pPr>
        <w:pStyle w:val="a8"/>
        <w:shd w:val="clear" w:color="auto" w:fill="auto"/>
        <w:tabs>
          <w:tab w:val="left" w:pos="38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 w:rsidRPr="00610A36">
        <w:rPr>
          <w:rFonts w:ascii="Times New Roman" w:hAnsi="Times New Roman"/>
          <w:b/>
          <w:sz w:val="22"/>
          <w:szCs w:val="22"/>
        </w:rPr>
        <w:t>3.3.</w:t>
      </w:r>
      <w:r w:rsidRPr="00610A36">
        <w:rPr>
          <w:rFonts w:ascii="Times New Roman" w:hAnsi="Times New Roman"/>
          <w:b/>
          <w:sz w:val="22"/>
          <w:szCs w:val="22"/>
        </w:rPr>
        <w:tab/>
        <w:t>Потребитель обязан:</w:t>
      </w:r>
    </w:p>
    <w:p w:rsidR="000C45F2" w:rsidRPr="00610A36" w:rsidRDefault="000C45F2" w:rsidP="00357D48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3.3.1.При заключении Договора предоставить:</w:t>
      </w:r>
    </w:p>
    <w:p w:rsidR="000C45F2" w:rsidRPr="00610A36" w:rsidRDefault="000C45F2" w:rsidP="00CA58E5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а)</w:t>
      </w:r>
      <w:r w:rsidRPr="00610A36">
        <w:rPr>
          <w:rFonts w:ascii="Times New Roman" w:hAnsi="Times New Roman" w:cs="Times New Roman"/>
          <w:sz w:val="22"/>
          <w:szCs w:val="22"/>
        </w:rPr>
        <w:tab/>
        <w:t>письмо-заявку по образцу с указанием: объема, видов, массы, удельной плотности ТКО направляемых на полигон (с учетом требований Распоряжения Правительства Российской Федерации № 1589-р от 25.07.2017г.), а так же графика вывоза ТКО и т.д. (Приложение №1);</w:t>
      </w:r>
    </w:p>
    <w:p w:rsidR="000C45F2" w:rsidRPr="00610A36" w:rsidRDefault="000C45F2" w:rsidP="00CA58E5">
      <w:pPr>
        <w:tabs>
          <w:tab w:val="left" w:pos="284"/>
        </w:tabs>
        <w:ind w:hanging="12"/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б)</w:t>
      </w:r>
      <w:r w:rsidRPr="00610A36">
        <w:rPr>
          <w:rFonts w:ascii="Times New Roman" w:hAnsi="Times New Roman" w:cs="Times New Roman"/>
          <w:sz w:val="22"/>
          <w:szCs w:val="22"/>
        </w:rPr>
        <w:tab/>
        <w:t>проект нормативов образования ТКО и лимитов на их размещение (при наличии);</w:t>
      </w:r>
    </w:p>
    <w:p w:rsidR="000C45F2" w:rsidRPr="00610A36" w:rsidRDefault="000C45F2" w:rsidP="00CA58E5">
      <w:pPr>
        <w:tabs>
          <w:tab w:val="left" w:pos="284"/>
        </w:tabs>
        <w:ind w:hanging="12"/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в) лимит на размещение отходов, утвержденный уполномоченным органом исполнительной власти в области обращения с ТКО в соответствии со своей компетенцией (при наличии);</w:t>
      </w:r>
    </w:p>
    <w:p w:rsidR="000C45F2" w:rsidRPr="00610A36" w:rsidRDefault="000C45F2" w:rsidP="00CA58E5">
      <w:pPr>
        <w:tabs>
          <w:tab w:val="left" w:pos="284"/>
        </w:tabs>
        <w:ind w:hanging="12"/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г)</w:t>
      </w:r>
      <w:r w:rsidRPr="00610A36">
        <w:rPr>
          <w:rFonts w:ascii="Times New Roman" w:hAnsi="Times New Roman" w:cs="Times New Roman"/>
          <w:sz w:val="22"/>
          <w:szCs w:val="22"/>
        </w:rPr>
        <w:tab/>
        <w:t>копии паспортов опасных ТКО (при наличии);</w:t>
      </w:r>
    </w:p>
    <w:p w:rsidR="000C45F2" w:rsidRPr="00610A36" w:rsidRDefault="000C45F2" w:rsidP="00CA58E5">
      <w:pPr>
        <w:tabs>
          <w:tab w:val="left" w:pos="284"/>
        </w:tabs>
        <w:ind w:firstLine="11"/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д) копию Свидетельства о постановке предприятия на государственный учет объекта оказывающего негативное воздействие на окружающую среду с указанием категории предприятия (при наличии);</w:t>
      </w:r>
    </w:p>
    <w:p w:rsidR="000C45F2" w:rsidRPr="00610A36" w:rsidRDefault="000C45F2" w:rsidP="00CA58E5">
      <w:pPr>
        <w:tabs>
          <w:tab w:val="left" w:pos="284"/>
        </w:tabs>
        <w:ind w:firstLine="11"/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е)</w:t>
      </w:r>
      <w:r w:rsidRPr="00610A36">
        <w:rPr>
          <w:rFonts w:ascii="Times New Roman" w:hAnsi="Times New Roman" w:cs="Times New Roman"/>
          <w:sz w:val="22"/>
          <w:szCs w:val="22"/>
        </w:rPr>
        <w:tab/>
        <w:t>при отсутствии у «Потребителя» паспортов опасных ТКО, проекта нормативов образования ТКО и  (или) лимитов на их размещение, объем ТКО и их классы опасности рассчитываются Региональным оператором по нормам образования ТКО, утвержденным компетентными органами на основании предоставленных Потребителем достоверных данных и федеральному классификационному каталогу отходов;</w:t>
      </w:r>
    </w:p>
    <w:p w:rsidR="000C45F2" w:rsidRPr="00610A36" w:rsidRDefault="000C45F2" w:rsidP="00CA58E5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ж)</w:t>
      </w:r>
      <w:r w:rsidRPr="00610A36">
        <w:rPr>
          <w:rFonts w:ascii="Times New Roman" w:hAnsi="Times New Roman" w:cs="Times New Roman"/>
          <w:sz w:val="22"/>
          <w:szCs w:val="22"/>
        </w:rPr>
        <w:tab/>
        <w:t>полный список всех организаций, предприятий и других хозяйствующих субъектов (арендаторов), пользующихся контейнерами Потребителя, а для складирования своих ТКО с указанием планируемого объема и вида ТКО от каждого арендатора, их реквизитов, касательно каждой контейнерной площадки (при их наличии);</w:t>
      </w:r>
    </w:p>
    <w:p w:rsidR="000C45F2" w:rsidRPr="00610A36" w:rsidRDefault="000C45F2" w:rsidP="00CA58E5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з)</w:t>
      </w:r>
      <w:r w:rsidRPr="00610A36">
        <w:rPr>
          <w:rFonts w:ascii="Times New Roman" w:hAnsi="Times New Roman" w:cs="Times New Roman"/>
          <w:sz w:val="22"/>
          <w:szCs w:val="22"/>
        </w:rPr>
        <w:tab/>
        <w:t>для Потребителя, пользующегося контейнерами и площадками для складирования своих ТКО другого собственника, согласование с собственником контейнера и контейнерной площадки;</w:t>
      </w:r>
    </w:p>
    <w:p w:rsidR="000C45F2" w:rsidRPr="00610A36" w:rsidRDefault="000C45F2" w:rsidP="00CA58E5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к)</w:t>
      </w:r>
      <w:r w:rsidRPr="00610A36">
        <w:rPr>
          <w:rFonts w:ascii="Times New Roman" w:hAnsi="Times New Roman" w:cs="Times New Roman"/>
          <w:sz w:val="22"/>
          <w:szCs w:val="22"/>
        </w:rPr>
        <w:tab/>
        <w:t>количество, марку и объём установленных на площадке Потребителя контейнеров.</w:t>
      </w:r>
    </w:p>
    <w:p w:rsidR="000C45F2" w:rsidRPr="00610A36" w:rsidRDefault="000C45F2" w:rsidP="004A3FA5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3.3.2.</w:t>
      </w:r>
      <w:r w:rsidRPr="00610A36">
        <w:rPr>
          <w:rFonts w:ascii="Times New Roman" w:hAnsi="Times New Roman" w:cs="Times New Roman"/>
          <w:sz w:val="22"/>
          <w:szCs w:val="22"/>
        </w:rPr>
        <w:tab/>
        <w:t>Осуществлять складирование ТКО в местах сбора и накопления ТКО, определенных Договором на оказание услуг по обращению с ТКО;</w:t>
      </w:r>
    </w:p>
    <w:p w:rsidR="000C45F2" w:rsidRPr="00610A36" w:rsidRDefault="000C45F2" w:rsidP="004A3FA5">
      <w:pPr>
        <w:pStyle w:val="a8"/>
        <w:shd w:val="clear" w:color="auto" w:fill="auto"/>
        <w:tabs>
          <w:tab w:val="left" w:pos="567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3.3.3.</w:t>
      </w:r>
      <w:r w:rsidRPr="00610A36">
        <w:rPr>
          <w:rFonts w:ascii="Times New Roman" w:hAnsi="Times New Roman"/>
          <w:sz w:val="22"/>
          <w:szCs w:val="22"/>
        </w:rPr>
        <w:tab/>
        <w:t xml:space="preserve">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Российской Федерации от 3 июня 2016г. </w:t>
      </w:r>
      <w:r w:rsidRPr="00610A36">
        <w:rPr>
          <w:rFonts w:ascii="Times New Roman" w:hAnsi="Times New Roman"/>
          <w:sz w:val="22"/>
          <w:szCs w:val="22"/>
          <w:lang w:val="en-US"/>
        </w:rPr>
        <w:t>N</w:t>
      </w:r>
      <w:r w:rsidRPr="00610A36">
        <w:rPr>
          <w:rFonts w:ascii="Times New Roman" w:hAnsi="Times New Roman"/>
          <w:sz w:val="22"/>
          <w:szCs w:val="22"/>
        </w:rPr>
        <w:t>° 505 «Об утверждении Правил коммерческого учета объема и (или) массы твердых коммунальных отходов», а именно: расчетным путем, исходя из нормативов накопления ТКО, выраженных в количественных показателях (т).</w:t>
      </w:r>
    </w:p>
    <w:p w:rsidR="000C45F2" w:rsidRPr="00610A36" w:rsidRDefault="000C45F2" w:rsidP="004A3FA5">
      <w:pPr>
        <w:pStyle w:val="a8"/>
        <w:shd w:val="clear" w:color="auto" w:fill="auto"/>
        <w:tabs>
          <w:tab w:val="left" w:pos="567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3.3.4.</w:t>
      </w:r>
      <w:r w:rsidRPr="00610A36">
        <w:rPr>
          <w:rFonts w:ascii="Times New Roman" w:hAnsi="Times New Roman"/>
          <w:sz w:val="22"/>
          <w:szCs w:val="22"/>
        </w:rPr>
        <w:tab/>
        <w:t>Осуществлять контроль за заполнением контейнеров только ТКО согласно Приложения № 1 к данному Договору, не допуская:</w:t>
      </w:r>
    </w:p>
    <w:p w:rsidR="000C45F2" w:rsidRPr="00610A36" w:rsidRDefault="000C45F2" w:rsidP="004A3FA5">
      <w:pPr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а) переполнения контейнеров, исключая попадания в контейнеры крупно-габаритных, строительных и жидких отходов, шлама и других отходов более высокого класса токсичности, а также отходов, запрещенных к приёму на полигон, согласно Распоряжения Правительства Российской Федерации № 1589-р от 25.07.2017г. и Распоряжения Правительства Республики Башкортостан № 941-р от 01.09.2009г;</w:t>
      </w:r>
    </w:p>
    <w:p w:rsidR="000C45F2" w:rsidRPr="00610A36" w:rsidRDefault="000C45F2" w:rsidP="004A3FA5">
      <w:pPr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б) сбор, хранение и подготовку отходов к отгрузке в картонных коробках, ящиках, сетках и других видах тары, не представляющей возможность загрузки отходов в специализированный автотранспорт механическим способом.</w:t>
      </w:r>
    </w:p>
    <w:p w:rsidR="000C45F2" w:rsidRPr="00610A36" w:rsidRDefault="000C45F2" w:rsidP="009E2FE1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3.3.5.</w:t>
      </w:r>
      <w:r w:rsidRPr="00610A36">
        <w:rPr>
          <w:rFonts w:ascii="Times New Roman" w:hAnsi="Times New Roman" w:cs="Times New Roman"/>
          <w:sz w:val="22"/>
          <w:szCs w:val="22"/>
        </w:rPr>
        <w:tab/>
        <w:t>Обеспечить свободный подъезд, сквозной проезд или место для разворота в радиусе не менее 12 м, исключающего движения мусоровоза задним ходом, а также освещение около площадок под установку контейнеров и содержание в исправном состоянии контейнеров и подъездных путей.</w:t>
      </w:r>
    </w:p>
    <w:p w:rsidR="000C45F2" w:rsidRPr="00610A36" w:rsidRDefault="000C45F2" w:rsidP="009E2FE1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3.3.6.</w:t>
      </w:r>
      <w:r w:rsidRPr="00610A36">
        <w:rPr>
          <w:rFonts w:ascii="Times New Roman" w:hAnsi="Times New Roman" w:cs="Times New Roman"/>
          <w:sz w:val="22"/>
          <w:szCs w:val="22"/>
        </w:rPr>
        <w:tab/>
        <w:t xml:space="preserve">Оборудовать контейнерные площадки и места для контейнеров соответствующими знаками, разметкой, указателями или иным способом, запрещающими стоянку автомобилей или других транспортных средств на </w:t>
      </w:r>
      <w:r w:rsidRPr="00610A36">
        <w:rPr>
          <w:rFonts w:ascii="Times New Roman" w:hAnsi="Times New Roman" w:cs="Times New Roman"/>
          <w:sz w:val="22"/>
          <w:szCs w:val="22"/>
        </w:rPr>
        <w:lastRenderedPageBreak/>
        <w:t>расстоянии менее 5 метров от края контейнерных площадок, а также обеспечивать расчистку проездов шириной не менее 3 м для безопасного проезда мусоровозов.</w:t>
      </w:r>
    </w:p>
    <w:p w:rsidR="000C45F2" w:rsidRPr="00610A36" w:rsidRDefault="000C45F2" w:rsidP="00357D48">
      <w:pPr>
        <w:ind w:left="724" w:hanging="724"/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3.3.7.</w:t>
      </w:r>
      <w:r w:rsidRPr="00610A36">
        <w:rPr>
          <w:rFonts w:ascii="Times New Roman" w:hAnsi="Times New Roman" w:cs="Times New Roman"/>
          <w:sz w:val="22"/>
          <w:szCs w:val="22"/>
        </w:rPr>
        <w:tab/>
        <w:t>При оборудовании контейнерных площадок евро или выкатными контейнерами, обеспечить:</w:t>
      </w:r>
    </w:p>
    <w:p w:rsidR="000C45F2" w:rsidRPr="00610A36" w:rsidRDefault="000C45F2" w:rsidP="009E2FE1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а)</w:t>
      </w:r>
      <w:r w:rsidRPr="00610A36">
        <w:rPr>
          <w:rFonts w:ascii="Times New Roman" w:hAnsi="Times New Roman" w:cs="Times New Roman"/>
          <w:sz w:val="22"/>
          <w:szCs w:val="22"/>
        </w:rPr>
        <w:tab/>
        <w:t>расчистку проходов к ним для беспрепятственного подкатывания контейнеров к мусоровозу;</w:t>
      </w:r>
    </w:p>
    <w:p w:rsidR="000C45F2" w:rsidRPr="00610A36" w:rsidRDefault="000C45F2" w:rsidP="009E2FE1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б)</w:t>
      </w:r>
      <w:r w:rsidRPr="00610A36">
        <w:rPr>
          <w:rFonts w:ascii="Times New Roman" w:hAnsi="Times New Roman" w:cs="Times New Roman"/>
          <w:sz w:val="22"/>
          <w:szCs w:val="22"/>
        </w:rPr>
        <w:tab/>
        <w:t>ответственное хранение контейнеров и контейнерных павильонов, являющихся собственностью Регионального оператора (не допускать горения, механических повреждений, снятия колес и т.д.</w:t>
      </w:r>
    </w:p>
    <w:p w:rsidR="000C45F2" w:rsidRPr="00610A36" w:rsidRDefault="000C45F2" w:rsidP="009E2FE1">
      <w:pPr>
        <w:widowControl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3.3.8.</w:t>
      </w:r>
      <w:r w:rsidRPr="00610A36">
        <w:rPr>
          <w:rFonts w:ascii="Times New Roman" w:hAnsi="Times New Roman" w:cs="Times New Roman"/>
          <w:sz w:val="22"/>
          <w:szCs w:val="22"/>
        </w:rPr>
        <w:tab/>
        <w:t>В конце каждого месяца подписывать оформленный акт выполненных работ за истекший месяц, с расшифровкой подписи (должность и Ф.И.О. лица имеющего право подписи на актах) и представлять один экземпляр его Региональному оператору в срок до 10 числа месяца следующего за расчетным.</w:t>
      </w:r>
    </w:p>
    <w:p w:rsidR="000C45F2" w:rsidRPr="00610A36" w:rsidRDefault="000C45F2" w:rsidP="00357D48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3.3.9.</w:t>
      </w:r>
      <w:r w:rsidRPr="00610A36">
        <w:rPr>
          <w:rFonts w:ascii="Times New Roman" w:hAnsi="Times New Roman" w:cs="Times New Roman"/>
          <w:sz w:val="22"/>
          <w:szCs w:val="22"/>
        </w:rPr>
        <w:tab/>
        <w:t>Не допускать:</w:t>
      </w:r>
    </w:p>
    <w:p w:rsidR="000C45F2" w:rsidRPr="00610A36" w:rsidRDefault="000C45F2" w:rsidP="00707C30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а)</w:t>
      </w:r>
      <w:r w:rsidRPr="00610A36">
        <w:rPr>
          <w:rFonts w:ascii="Times New Roman" w:hAnsi="Times New Roman" w:cs="Times New Roman"/>
          <w:sz w:val="22"/>
          <w:szCs w:val="22"/>
        </w:rPr>
        <w:tab/>
        <w:t>горения, тления ТКО в контейнерах (погрузка и транспортирование тлеющих и горящих ТКО не производится);</w:t>
      </w:r>
    </w:p>
    <w:p w:rsidR="000C45F2" w:rsidRPr="00610A36" w:rsidRDefault="000C45F2" w:rsidP="00707C30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б)</w:t>
      </w:r>
      <w:r w:rsidRPr="00610A36">
        <w:rPr>
          <w:rFonts w:ascii="Times New Roman" w:hAnsi="Times New Roman" w:cs="Times New Roman"/>
          <w:sz w:val="22"/>
          <w:szCs w:val="22"/>
        </w:rPr>
        <w:tab/>
        <w:t>замораживания ТКО в контейнерах, исключить попадание в них жидких отходов. В случае замораживания ТКО производить их выкол.</w:t>
      </w:r>
    </w:p>
    <w:p w:rsidR="000C45F2" w:rsidRPr="00610A36" w:rsidRDefault="000C45F2" w:rsidP="00707C30">
      <w:pPr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3.3.10.</w:t>
      </w:r>
      <w:r w:rsidRPr="00610A36">
        <w:rPr>
          <w:rFonts w:ascii="Times New Roman" w:hAnsi="Times New Roman" w:cs="Times New Roman"/>
          <w:sz w:val="22"/>
          <w:szCs w:val="22"/>
        </w:rPr>
        <w:tab/>
        <w:t>Не позднее 3-х дней уведомить Регионального оператора обо всех изменениях (банковских реквизитов, реорганизации, ликвидации, а также изменения объёмов перевозок, и др.) в письменном виде.</w:t>
      </w:r>
    </w:p>
    <w:p w:rsidR="000C45F2" w:rsidRPr="00610A36" w:rsidRDefault="000C45F2" w:rsidP="00357D48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3.3.11.</w:t>
      </w:r>
      <w:r w:rsidRPr="00610A36">
        <w:rPr>
          <w:rFonts w:ascii="Times New Roman" w:hAnsi="Times New Roman" w:cs="Times New Roman"/>
          <w:sz w:val="22"/>
          <w:szCs w:val="22"/>
        </w:rPr>
        <w:tab/>
        <w:t xml:space="preserve">Включить в Договор всех арендаторов, с указанием планируемого объема и вида ТКО от каждого арендатора, кроме случаев, когда между арендатором и Региональным оператором уже имеется </w:t>
      </w:r>
      <w:r w:rsidRPr="00610A36">
        <w:rPr>
          <w:rFonts w:ascii="Times New Roman" w:hAnsi="Times New Roman" w:cs="Times New Roman"/>
          <w:sz w:val="22"/>
          <w:szCs w:val="22"/>
        </w:rPr>
        <w:tab/>
        <w:t>Договор по обращению с ТКО.</w:t>
      </w:r>
    </w:p>
    <w:p w:rsidR="000C45F2" w:rsidRPr="00610A36" w:rsidRDefault="000C45F2" w:rsidP="00357D48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3.3.12.</w:t>
      </w:r>
      <w:r w:rsidRPr="00610A36">
        <w:rPr>
          <w:rFonts w:ascii="Times New Roman" w:hAnsi="Times New Roman" w:cs="Times New Roman"/>
          <w:sz w:val="22"/>
          <w:szCs w:val="22"/>
        </w:rPr>
        <w:tab/>
        <w:t>В случае превышения установленного объема отходов, производить оплату фактически вывезенного объема ТКО.</w:t>
      </w:r>
    </w:p>
    <w:p w:rsidR="000C45F2" w:rsidRPr="00610A36" w:rsidRDefault="000C45F2" w:rsidP="00357D48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3.3.13.</w:t>
      </w:r>
      <w:r w:rsidRPr="00610A36">
        <w:rPr>
          <w:rFonts w:ascii="Times New Roman" w:hAnsi="Times New Roman" w:cs="Times New Roman"/>
          <w:sz w:val="22"/>
          <w:szCs w:val="22"/>
        </w:rPr>
        <w:tab/>
        <w:t>Ежегодно предоставлять письмо-заявку установленного образца (Приложение № 1) с указанием: объема, видов, массы, удельной плотности ТКО, графика вывоза и т.д. (в случае ежегодного продления Договора).</w:t>
      </w:r>
    </w:p>
    <w:p w:rsidR="000C45F2" w:rsidRPr="00610A36" w:rsidRDefault="000C45F2" w:rsidP="00D75954">
      <w:pPr>
        <w:pStyle w:val="a8"/>
        <w:shd w:val="clear" w:color="auto" w:fill="auto"/>
        <w:tabs>
          <w:tab w:val="left" w:pos="567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 w:rsidRPr="00610A36">
        <w:rPr>
          <w:rFonts w:ascii="Times New Roman" w:hAnsi="Times New Roman"/>
          <w:b/>
          <w:sz w:val="22"/>
          <w:szCs w:val="22"/>
        </w:rPr>
        <w:t>3.4.</w:t>
      </w:r>
      <w:r w:rsidRPr="00610A36">
        <w:rPr>
          <w:rFonts w:ascii="Times New Roman" w:hAnsi="Times New Roman"/>
          <w:b/>
          <w:sz w:val="22"/>
          <w:szCs w:val="22"/>
        </w:rPr>
        <w:tab/>
        <w:t>Потребитель имеет право:</w:t>
      </w:r>
    </w:p>
    <w:p w:rsidR="000C45F2" w:rsidRPr="00610A36" w:rsidRDefault="000C45F2" w:rsidP="00AD4D64">
      <w:pPr>
        <w:pStyle w:val="a8"/>
        <w:shd w:val="clear" w:color="auto" w:fill="auto"/>
        <w:tabs>
          <w:tab w:val="left" w:pos="284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а)</w:t>
      </w:r>
      <w:r w:rsidRPr="00610A36">
        <w:rPr>
          <w:rFonts w:ascii="Times New Roman" w:hAnsi="Times New Roman"/>
          <w:sz w:val="22"/>
          <w:szCs w:val="22"/>
        </w:rPr>
        <w:tab/>
        <w:t>получать от Регионального оператора информацию об изменении установленных цен и тарифов на услуги, оказываемые в рамках Договора,</w:t>
      </w:r>
    </w:p>
    <w:p w:rsidR="000C45F2" w:rsidRPr="00610A36" w:rsidRDefault="000C45F2" w:rsidP="00AD4D64">
      <w:pPr>
        <w:pStyle w:val="a8"/>
        <w:shd w:val="clear" w:color="auto" w:fill="auto"/>
        <w:tabs>
          <w:tab w:val="left" w:pos="284"/>
          <w:tab w:val="left" w:pos="3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б)</w:t>
      </w:r>
      <w:r w:rsidRPr="00610A36">
        <w:rPr>
          <w:rFonts w:ascii="Times New Roman" w:hAnsi="Times New Roman"/>
          <w:sz w:val="22"/>
          <w:szCs w:val="22"/>
        </w:rPr>
        <w:tab/>
        <w:t>инициировать проведение сверки расчетов по Договору;</w:t>
      </w:r>
    </w:p>
    <w:p w:rsidR="000C45F2" w:rsidRPr="00610A36" w:rsidRDefault="000C45F2" w:rsidP="00AD4D64">
      <w:pPr>
        <w:pStyle w:val="a8"/>
        <w:shd w:val="clear" w:color="auto" w:fill="auto"/>
        <w:tabs>
          <w:tab w:val="left" w:pos="284"/>
          <w:tab w:val="left" w:pos="315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в)</w:t>
      </w:r>
      <w:r w:rsidRPr="00610A36">
        <w:rPr>
          <w:rFonts w:ascii="Times New Roman" w:hAnsi="Times New Roman"/>
          <w:sz w:val="22"/>
          <w:szCs w:val="22"/>
        </w:rPr>
        <w:tab/>
        <w:t>направлять Региональному оператору для рассмотрения заявления, связанные с оказанием услуг.</w:t>
      </w:r>
    </w:p>
    <w:p w:rsidR="000C45F2" w:rsidRPr="00610A36" w:rsidRDefault="000C45F2" w:rsidP="00357D48">
      <w:pPr>
        <w:tabs>
          <w:tab w:val="left" w:pos="288"/>
        </w:tabs>
        <w:ind w:right="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C45F2" w:rsidRPr="00610A36" w:rsidRDefault="000C45F2" w:rsidP="00357D48">
      <w:pPr>
        <w:tabs>
          <w:tab w:val="left" w:pos="288"/>
        </w:tabs>
        <w:ind w:right="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10A36">
        <w:rPr>
          <w:rFonts w:ascii="Times New Roman" w:hAnsi="Times New Roman" w:cs="Times New Roman"/>
          <w:b/>
          <w:bCs/>
          <w:color w:val="auto"/>
          <w:sz w:val="22"/>
          <w:szCs w:val="22"/>
        </w:rPr>
        <w:t>4. Цена, тарифы и порядок расчета.</w:t>
      </w:r>
    </w:p>
    <w:p w:rsidR="000C45F2" w:rsidRPr="00610A36" w:rsidRDefault="000C45F2" w:rsidP="00357D48">
      <w:pPr>
        <w:tabs>
          <w:tab w:val="left" w:pos="288"/>
        </w:tabs>
        <w:ind w:right="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C45F2" w:rsidRPr="00610A36" w:rsidRDefault="000C45F2" w:rsidP="00203DEC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4.1.</w:t>
      </w:r>
      <w:r w:rsidRPr="00610A36">
        <w:rPr>
          <w:rFonts w:ascii="Times New Roman" w:hAnsi="Times New Roman" w:cs="Times New Roman"/>
          <w:sz w:val="22"/>
          <w:szCs w:val="22"/>
        </w:rPr>
        <w:tab/>
        <w:t>Стоимость оказанных услуг определяется по действующим на момент оказанных услуг тарифам и ценам, утвержденным в установленном порядке, которые указаны в Приложении №2 или последующих приложениях, являющимся неотъемлемой частью Договора.</w:t>
      </w:r>
    </w:p>
    <w:p w:rsidR="000C45F2" w:rsidRPr="00610A36" w:rsidRDefault="000C45F2" w:rsidP="00203DEC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4.2.</w:t>
      </w:r>
      <w:r w:rsidRPr="00610A36">
        <w:rPr>
          <w:rFonts w:ascii="Times New Roman" w:hAnsi="Times New Roman" w:cs="Times New Roman"/>
          <w:sz w:val="22"/>
          <w:szCs w:val="22"/>
        </w:rPr>
        <w:tab/>
        <w:t>Сумма Договора составляет:</w:t>
      </w:r>
    </w:p>
    <w:p w:rsidR="000C45F2" w:rsidRPr="00610A36" w:rsidRDefault="000C45F2" w:rsidP="00357D48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____________________(______________________________________________________________________________ ) рублей _______ копеек с НДС____, согласно Приложению №2 или последующим приложениям, которые являются неотъемлемой частью Договора.</w:t>
      </w:r>
    </w:p>
    <w:p w:rsidR="000C45F2" w:rsidRPr="00610A36" w:rsidRDefault="000C45F2" w:rsidP="00203DEC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4.3.</w:t>
      </w:r>
      <w:r w:rsidRPr="00610A36">
        <w:rPr>
          <w:rFonts w:ascii="Times New Roman" w:hAnsi="Times New Roman" w:cs="Times New Roman"/>
          <w:sz w:val="22"/>
          <w:szCs w:val="22"/>
        </w:rPr>
        <w:tab/>
        <w:t>Условия оплаты.</w:t>
      </w:r>
    </w:p>
    <w:p w:rsidR="000C45F2" w:rsidRPr="00610A36" w:rsidRDefault="000C45F2" w:rsidP="00357D4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2006"/>
      <w:r w:rsidRPr="00610A36">
        <w:rPr>
          <w:rFonts w:ascii="Times New Roman" w:hAnsi="Times New Roman" w:cs="Times New Roman"/>
          <w:color w:val="auto"/>
          <w:sz w:val="22"/>
          <w:szCs w:val="22"/>
        </w:rPr>
        <w:t>Потребитель  оплачивает услуги по обращению с ТКО в следующем порядке:</w:t>
      </w:r>
    </w:p>
    <w:bookmarkEnd w:id="1"/>
    <w:p w:rsidR="000C45F2" w:rsidRPr="00610A36" w:rsidRDefault="000C45F2" w:rsidP="00357D4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0A36">
        <w:rPr>
          <w:rFonts w:ascii="Times New Roman" w:hAnsi="Times New Roman" w:cs="Times New Roman"/>
          <w:color w:val="auto"/>
          <w:sz w:val="22"/>
          <w:szCs w:val="22"/>
        </w:rPr>
        <w:t>35% (процентов) стоимости услуг по обращению с ТКО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0C45F2" w:rsidRPr="00610A36" w:rsidRDefault="000C45F2" w:rsidP="00357D4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0A36">
        <w:rPr>
          <w:rFonts w:ascii="Times New Roman" w:hAnsi="Times New Roman" w:cs="Times New Roman"/>
          <w:color w:val="auto"/>
          <w:sz w:val="22"/>
          <w:szCs w:val="22"/>
        </w:rPr>
        <w:t>оплата за фактически оказанные в истекшем месяце услуги по обращению с ТКО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ТКО за истекший месяц меньше объема, определенного Договором, излишне уплаченная сумма засчитывается в счет предстоящего платежа за следующий месяц.</w:t>
      </w:r>
    </w:p>
    <w:p w:rsidR="000C45F2" w:rsidRPr="00610A36" w:rsidRDefault="000C45F2" w:rsidP="00203DEC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4.4.</w:t>
      </w:r>
      <w:r w:rsidRPr="00610A36">
        <w:rPr>
          <w:rFonts w:ascii="Times New Roman" w:hAnsi="Times New Roman" w:cs="Times New Roman"/>
          <w:sz w:val="22"/>
          <w:szCs w:val="22"/>
        </w:rPr>
        <w:tab/>
        <w:t>При наличии у Потребителя задолженности по иным Договорам заключенным с Региональным оператором, Региональный оператор имеет право зачесть поступившие платежи в счет имеющейся задолженности независимо от календарной очередности образования долга и назначения платежа в финансовых документах об оплате.</w:t>
      </w:r>
    </w:p>
    <w:p w:rsidR="000C45F2" w:rsidRPr="00610A36" w:rsidRDefault="000C45F2" w:rsidP="00357D48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ab/>
        <w:t>Региональный оператор и Потребитель при необходимости производят сверку взаиморасчетов.</w:t>
      </w:r>
    </w:p>
    <w:p w:rsidR="000C45F2" w:rsidRPr="00610A36" w:rsidRDefault="000C45F2" w:rsidP="00203DEC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4.5.</w:t>
      </w:r>
      <w:r w:rsidRPr="00610A36">
        <w:rPr>
          <w:rFonts w:ascii="Times New Roman" w:hAnsi="Times New Roman" w:cs="Times New Roman"/>
          <w:sz w:val="22"/>
          <w:szCs w:val="22"/>
        </w:rPr>
        <w:tab/>
        <w:t>Расчет стоимости оказываемых услуг производится в соответствии с Постановлением Государственного комитета Республики Башкортостан по тарифам или иного уполномоченного органа.</w:t>
      </w:r>
    </w:p>
    <w:p w:rsidR="000C45F2" w:rsidRPr="00610A36" w:rsidRDefault="000C45F2" w:rsidP="00203DEC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4.6.</w:t>
      </w:r>
      <w:r w:rsidRPr="00610A36">
        <w:rPr>
          <w:rFonts w:ascii="Times New Roman" w:hAnsi="Times New Roman" w:cs="Times New Roman"/>
          <w:sz w:val="22"/>
          <w:szCs w:val="22"/>
        </w:rPr>
        <w:tab/>
        <w:t>Стоимость</w:t>
      </w:r>
      <w:r w:rsidRPr="00610A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A36">
        <w:rPr>
          <w:rFonts w:ascii="Times New Roman" w:hAnsi="Times New Roman" w:cs="Times New Roman"/>
          <w:sz w:val="22"/>
          <w:szCs w:val="22"/>
        </w:rPr>
        <w:t xml:space="preserve">оказанных услуг в течение действия Договора может изменяться (в связи с повышением цен на материалы, услуги энергетического хозяйства, изменениями в налоговом законодательстве) по </w:t>
      </w:r>
      <w:r w:rsidRPr="00610A36">
        <w:rPr>
          <w:rFonts w:ascii="Times New Roman" w:hAnsi="Times New Roman" w:cs="Times New Roman"/>
          <w:sz w:val="22"/>
          <w:szCs w:val="22"/>
        </w:rPr>
        <w:lastRenderedPageBreak/>
        <w:t xml:space="preserve">Постановлению Государственного комитета Республики Башкортостан по тарифам </w:t>
      </w:r>
      <w:r w:rsidRPr="00610A36">
        <w:rPr>
          <w:rFonts w:ascii="Times New Roman" w:hAnsi="Times New Roman" w:cs="Times New Roman"/>
          <w:color w:val="auto"/>
          <w:sz w:val="22"/>
          <w:szCs w:val="22"/>
        </w:rPr>
        <w:t>или иного уполномоченного органа.</w:t>
      </w:r>
    </w:p>
    <w:p w:rsidR="000C45F2" w:rsidRPr="00610A36" w:rsidRDefault="000C45F2" w:rsidP="00094C19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ab/>
        <w:t>Информация об изменении тарифов доводится до Потребителя через официальный сайт Регионального оператора или через средства массовой информации.</w:t>
      </w:r>
    </w:p>
    <w:p w:rsidR="000C45F2" w:rsidRPr="00610A36" w:rsidRDefault="000C45F2" w:rsidP="00357D48">
      <w:pPr>
        <w:pStyle w:val="a8"/>
        <w:shd w:val="clear" w:color="auto" w:fill="auto"/>
        <w:tabs>
          <w:tab w:val="left" w:pos="315"/>
        </w:tabs>
        <w:spacing w:before="0" w:after="0" w:line="240" w:lineRule="auto"/>
        <w:ind w:left="80"/>
        <w:rPr>
          <w:rFonts w:ascii="Times New Roman" w:hAnsi="Times New Roman"/>
          <w:sz w:val="22"/>
          <w:szCs w:val="22"/>
        </w:rPr>
      </w:pPr>
    </w:p>
    <w:p w:rsidR="000C45F2" w:rsidRPr="00610A36" w:rsidRDefault="000C45F2" w:rsidP="00357D48">
      <w:pPr>
        <w:pStyle w:val="22"/>
        <w:shd w:val="clear" w:color="auto" w:fill="auto"/>
        <w:tabs>
          <w:tab w:val="left" w:pos="284"/>
        </w:tabs>
        <w:spacing w:line="240" w:lineRule="auto"/>
        <w:ind w:right="-35" w:firstLine="0"/>
        <w:rPr>
          <w:sz w:val="22"/>
          <w:szCs w:val="22"/>
        </w:rPr>
      </w:pPr>
      <w:r w:rsidRPr="00610A36">
        <w:rPr>
          <w:sz w:val="22"/>
          <w:szCs w:val="22"/>
        </w:rPr>
        <w:t>5.</w:t>
      </w:r>
      <w:r w:rsidRPr="00610A36">
        <w:rPr>
          <w:sz w:val="22"/>
          <w:szCs w:val="22"/>
        </w:rPr>
        <w:tab/>
        <w:t>Бремя содержания контейнерных площадок, специальных площадок</w:t>
      </w:r>
    </w:p>
    <w:p w:rsidR="000C45F2" w:rsidRPr="00610A36" w:rsidRDefault="000C45F2" w:rsidP="00357D48">
      <w:pPr>
        <w:pStyle w:val="22"/>
        <w:shd w:val="clear" w:color="auto" w:fill="auto"/>
        <w:tabs>
          <w:tab w:val="left" w:pos="284"/>
        </w:tabs>
        <w:spacing w:line="240" w:lineRule="auto"/>
        <w:ind w:right="-35" w:firstLine="0"/>
        <w:rPr>
          <w:sz w:val="22"/>
          <w:szCs w:val="22"/>
        </w:rPr>
      </w:pPr>
      <w:r w:rsidRPr="00610A36">
        <w:rPr>
          <w:sz w:val="22"/>
          <w:szCs w:val="22"/>
        </w:rPr>
        <w:t xml:space="preserve"> для складирования ТКО и территории, прилегающей к месту погрузки ТКО</w:t>
      </w:r>
    </w:p>
    <w:p w:rsidR="000C45F2" w:rsidRPr="00610A36" w:rsidRDefault="000C45F2" w:rsidP="00357D48">
      <w:pPr>
        <w:pStyle w:val="22"/>
        <w:shd w:val="clear" w:color="auto" w:fill="auto"/>
        <w:tabs>
          <w:tab w:val="left" w:pos="284"/>
        </w:tabs>
        <w:spacing w:line="240" w:lineRule="auto"/>
        <w:ind w:right="-35" w:firstLine="0"/>
        <w:rPr>
          <w:sz w:val="22"/>
          <w:szCs w:val="22"/>
        </w:rPr>
      </w:pPr>
    </w:p>
    <w:p w:rsidR="000C45F2" w:rsidRPr="00610A36" w:rsidRDefault="000C45F2" w:rsidP="00A97F54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5.1.</w:t>
      </w:r>
      <w:r w:rsidRPr="00610A36">
        <w:rPr>
          <w:rFonts w:ascii="Times New Roman" w:hAnsi="Times New Roman"/>
          <w:sz w:val="22"/>
          <w:szCs w:val="22"/>
        </w:rPr>
        <w:tab/>
        <w:t>Региональный оператор по обращению с ТКО отвечает за обращение с ТКО с момента погрузки таких отходов в мусоровоз в местах сбора и накопления ТКО.</w:t>
      </w:r>
    </w:p>
    <w:p w:rsidR="000C45F2" w:rsidRPr="00610A36" w:rsidRDefault="000C45F2" w:rsidP="00A97F54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5.2.</w:t>
      </w:r>
      <w:r w:rsidRPr="00610A36">
        <w:rPr>
          <w:rFonts w:ascii="Times New Roman" w:hAnsi="Times New Roman"/>
          <w:sz w:val="22"/>
          <w:szCs w:val="22"/>
        </w:rPr>
        <w:tab/>
        <w:t>Бремя содержания контейнерных площадок, специальных площадок для складирования крупногабаритных отходов и территории, прилегающей к месту ТКО, не входящих в состав общего имущества собственников помещений в многоквартирных домах, несет собственник земельного участка, на котором расположены такие площадка и территория.</w:t>
      </w:r>
    </w:p>
    <w:p w:rsidR="000C45F2" w:rsidRPr="00610A36" w:rsidRDefault="000C45F2" w:rsidP="00A97F54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5.3.</w:t>
      </w:r>
      <w:r w:rsidRPr="00610A36">
        <w:rPr>
          <w:rFonts w:ascii="Times New Roman" w:hAnsi="Times New Roman"/>
          <w:sz w:val="22"/>
          <w:szCs w:val="22"/>
        </w:rPr>
        <w:tab/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0C45F2" w:rsidRPr="00610A36" w:rsidRDefault="000C45F2" w:rsidP="00357D48">
      <w:pPr>
        <w:pStyle w:val="a8"/>
        <w:shd w:val="clear" w:color="auto" w:fill="auto"/>
        <w:tabs>
          <w:tab w:val="left" w:pos="567"/>
        </w:tabs>
        <w:spacing w:before="0" w:after="0" w:line="240" w:lineRule="auto"/>
        <w:ind w:left="20" w:right="20"/>
        <w:rPr>
          <w:rFonts w:ascii="Times New Roman" w:hAnsi="Times New Roman"/>
          <w:sz w:val="22"/>
          <w:szCs w:val="22"/>
        </w:rPr>
      </w:pPr>
    </w:p>
    <w:p w:rsidR="000C45F2" w:rsidRPr="00610A36" w:rsidRDefault="000C45F2" w:rsidP="00263369">
      <w:pPr>
        <w:pStyle w:val="11"/>
        <w:keepNext/>
        <w:keepLines/>
        <w:shd w:val="clear" w:color="auto" w:fill="auto"/>
        <w:spacing w:line="240" w:lineRule="auto"/>
        <w:ind w:right="20" w:firstLine="0"/>
        <w:rPr>
          <w:sz w:val="22"/>
          <w:szCs w:val="22"/>
        </w:rPr>
      </w:pPr>
      <w:bookmarkStart w:id="2" w:name="bookmark1"/>
      <w:r w:rsidRPr="00610A36">
        <w:rPr>
          <w:sz w:val="22"/>
          <w:szCs w:val="22"/>
        </w:rPr>
        <w:t>6.</w:t>
      </w:r>
      <w:r w:rsidRPr="00610A36">
        <w:rPr>
          <w:sz w:val="22"/>
          <w:szCs w:val="22"/>
        </w:rPr>
        <w:tab/>
        <w:t xml:space="preserve">Порядок осуществления учета объема и/или массы </w:t>
      </w:r>
      <w:bookmarkEnd w:id="2"/>
      <w:r w:rsidRPr="00610A36">
        <w:rPr>
          <w:sz w:val="22"/>
          <w:szCs w:val="22"/>
        </w:rPr>
        <w:t>ТКО</w:t>
      </w:r>
    </w:p>
    <w:p w:rsidR="000C45F2" w:rsidRPr="00610A36" w:rsidRDefault="000C45F2" w:rsidP="00357D48">
      <w:pPr>
        <w:pStyle w:val="11"/>
        <w:keepNext/>
        <w:keepLines/>
        <w:shd w:val="clear" w:color="auto" w:fill="auto"/>
        <w:tabs>
          <w:tab w:val="left" w:pos="3149"/>
        </w:tabs>
        <w:spacing w:line="240" w:lineRule="auto"/>
        <w:ind w:right="2700" w:firstLine="0"/>
        <w:rPr>
          <w:sz w:val="22"/>
          <w:szCs w:val="22"/>
        </w:rPr>
      </w:pPr>
    </w:p>
    <w:p w:rsidR="000C45F2" w:rsidRPr="00610A36" w:rsidRDefault="000C45F2" w:rsidP="00E506B1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6.1.</w:t>
      </w:r>
      <w:r w:rsidRPr="00610A36">
        <w:rPr>
          <w:rFonts w:ascii="Times New Roman" w:hAnsi="Times New Roman"/>
          <w:sz w:val="22"/>
          <w:szCs w:val="22"/>
        </w:rPr>
        <w:tab/>
        <w:t>Стороны согласились производить учет объема и/или массы ТКО в соответствии с Правилами коммерческого учёта объёма ТКО, утверждёнными постановлением Правительства Российской Федерации от 3 июня 2016 г. № 505 «Об утверждении Правил коммерческого учета объема и (или) массы твёрдых коммунальных отходов», утвержденной Постановлением Правительства Республики Башкортостан от 03.11.2016 г. № 480 следующим способом: расчетным путем исходя из нормативов накопления ТКО, количества и объема контейнеров для складирования ТКО и/или исходя из массы ТКО.</w:t>
      </w:r>
    </w:p>
    <w:p w:rsidR="000C45F2" w:rsidRPr="00610A36" w:rsidRDefault="000C45F2" w:rsidP="00E506B1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</w:p>
    <w:p w:rsidR="000C45F2" w:rsidRPr="00610A36" w:rsidRDefault="000C45F2" w:rsidP="00E506B1">
      <w:pPr>
        <w:pStyle w:val="11"/>
        <w:keepNext/>
        <w:keepLines/>
        <w:shd w:val="clear" w:color="auto" w:fill="auto"/>
        <w:tabs>
          <w:tab w:val="left" w:pos="350"/>
          <w:tab w:val="left" w:pos="426"/>
        </w:tabs>
        <w:spacing w:line="240" w:lineRule="auto"/>
        <w:ind w:right="80" w:firstLine="0"/>
        <w:rPr>
          <w:sz w:val="22"/>
          <w:szCs w:val="22"/>
        </w:rPr>
      </w:pPr>
      <w:bookmarkStart w:id="3" w:name="bookmark2"/>
      <w:r w:rsidRPr="00610A36">
        <w:rPr>
          <w:sz w:val="22"/>
          <w:szCs w:val="22"/>
        </w:rPr>
        <w:t>7.</w:t>
      </w:r>
      <w:r w:rsidRPr="00610A36">
        <w:rPr>
          <w:sz w:val="22"/>
          <w:szCs w:val="22"/>
        </w:rPr>
        <w:tab/>
        <w:t>Порядок фиксации нарушений по Договору</w:t>
      </w:r>
      <w:bookmarkEnd w:id="3"/>
    </w:p>
    <w:p w:rsidR="000C45F2" w:rsidRPr="00610A36" w:rsidRDefault="000C45F2" w:rsidP="00E506B1">
      <w:pPr>
        <w:pStyle w:val="11"/>
        <w:keepNext/>
        <w:keepLines/>
        <w:shd w:val="clear" w:color="auto" w:fill="auto"/>
        <w:spacing w:line="240" w:lineRule="auto"/>
        <w:ind w:right="80" w:firstLine="0"/>
        <w:jc w:val="both"/>
        <w:rPr>
          <w:sz w:val="22"/>
          <w:szCs w:val="22"/>
        </w:rPr>
      </w:pPr>
    </w:p>
    <w:p w:rsidR="000C45F2" w:rsidRPr="00610A36" w:rsidRDefault="000C45F2" w:rsidP="00E506B1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7.1.</w:t>
      </w:r>
      <w:r w:rsidRPr="00610A36">
        <w:rPr>
          <w:rFonts w:ascii="Times New Roman" w:hAnsi="Times New Roman"/>
          <w:sz w:val="22"/>
          <w:szCs w:val="22"/>
        </w:rPr>
        <w:tab/>
        <w:t>В случае нарушения Региональным оператором обязательств по Договору,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1 суток.</w:t>
      </w:r>
    </w:p>
    <w:p w:rsidR="000C45F2" w:rsidRPr="00610A36" w:rsidRDefault="000C45F2" w:rsidP="00E506B1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7.2.</w:t>
      </w:r>
      <w:r w:rsidRPr="00610A36">
        <w:rPr>
          <w:rFonts w:ascii="Times New Roman" w:hAnsi="Times New Roman"/>
          <w:sz w:val="22"/>
          <w:szCs w:val="22"/>
        </w:rPr>
        <w:tab/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0C45F2" w:rsidRPr="00610A36" w:rsidRDefault="000C45F2" w:rsidP="00E506B1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0C45F2" w:rsidRPr="00610A36" w:rsidRDefault="000C45F2" w:rsidP="00E506B1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7.3.</w:t>
      </w:r>
      <w:r w:rsidRPr="00610A36">
        <w:rPr>
          <w:rFonts w:ascii="Times New Roman" w:hAnsi="Times New Roman"/>
          <w:sz w:val="22"/>
          <w:szCs w:val="22"/>
        </w:rPr>
        <w:tab/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0C45F2" w:rsidRPr="00610A36" w:rsidRDefault="000C45F2" w:rsidP="00E506B1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7.4.</w:t>
      </w:r>
      <w:r w:rsidRPr="00610A36">
        <w:rPr>
          <w:rFonts w:ascii="Times New Roman" w:hAnsi="Times New Roman"/>
          <w:sz w:val="22"/>
          <w:szCs w:val="22"/>
        </w:rPr>
        <w:tab/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0C45F2" w:rsidRPr="00610A36" w:rsidRDefault="000C45F2" w:rsidP="00E506B1">
      <w:pPr>
        <w:pStyle w:val="a8"/>
        <w:shd w:val="clear" w:color="auto" w:fill="auto"/>
        <w:tabs>
          <w:tab w:val="left" w:pos="382"/>
          <w:tab w:val="left" w:pos="42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7.5.</w:t>
      </w:r>
      <w:r w:rsidRPr="00610A36">
        <w:rPr>
          <w:rFonts w:ascii="Times New Roman" w:hAnsi="Times New Roman"/>
          <w:sz w:val="22"/>
          <w:szCs w:val="22"/>
        </w:rPr>
        <w:tab/>
        <w:t>Акт должен содержать:</w:t>
      </w:r>
    </w:p>
    <w:p w:rsidR="000C45F2" w:rsidRPr="00610A36" w:rsidRDefault="000C45F2" w:rsidP="00007088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left="8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а)</w:t>
      </w:r>
      <w:r w:rsidRPr="00610A36">
        <w:rPr>
          <w:rFonts w:ascii="Times New Roman" w:hAnsi="Times New Roman"/>
          <w:sz w:val="22"/>
          <w:szCs w:val="22"/>
        </w:rPr>
        <w:tab/>
        <w:t>сведения о заявителе (наименование, местонахождение, адрес, телефон для связи, адрес электронной почты, № и дату Договора);</w:t>
      </w:r>
    </w:p>
    <w:p w:rsidR="000C45F2" w:rsidRPr="00610A36" w:rsidRDefault="000C45F2" w:rsidP="00007088">
      <w:pPr>
        <w:pStyle w:val="a8"/>
        <w:shd w:val="clear" w:color="auto" w:fill="auto"/>
        <w:tabs>
          <w:tab w:val="left" w:pos="426"/>
          <w:tab w:val="left" w:pos="526"/>
        </w:tabs>
        <w:spacing w:before="0" w:after="0" w:line="240" w:lineRule="auto"/>
        <w:ind w:left="80"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б)</w:t>
      </w:r>
      <w:r w:rsidRPr="00610A36">
        <w:rPr>
          <w:rFonts w:ascii="Times New Roman" w:hAnsi="Times New Roman"/>
          <w:sz w:val="22"/>
          <w:szCs w:val="22"/>
        </w:rPr>
        <w:tab/>
        <w:t>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0C45F2" w:rsidRPr="00610A36" w:rsidRDefault="000C45F2" w:rsidP="00007088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left="8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в)</w:t>
      </w:r>
      <w:r w:rsidRPr="00610A36">
        <w:rPr>
          <w:rFonts w:ascii="Times New Roman" w:hAnsi="Times New Roman"/>
          <w:sz w:val="22"/>
          <w:szCs w:val="22"/>
        </w:rPr>
        <w:tab/>
        <w:t>сведения о нарушении соответствующих пунктов Договора;</w:t>
      </w:r>
    </w:p>
    <w:p w:rsidR="000C45F2" w:rsidRPr="00610A36" w:rsidRDefault="000C45F2" w:rsidP="00007088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left="8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г)</w:t>
      </w:r>
      <w:r w:rsidRPr="00610A36">
        <w:rPr>
          <w:rFonts w:ascii="Times New Roman" w:hAnsi="Times New Roman"/>
          <w:sz w:val="22"/>
          <w:szCs w:val="22"/>
        </w:rPr>
        <w:tab/>
        <w:t>другие сведения по усмотрению стороны, в том числе материалы фото- и видеосъемки.</w:t>
      </w:r>
    </w:p>
    <w:p w:rsidR="000C45F2" w:rsidRPr="00610A36" w:rsidRDefault="000C45F2" w:rsidP="0052515C">
      <w:pPr>
        <w:pStyle w:val="a8"/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/>
        <w:rPr>
          <w:rFonts w:ascii="Times New Roman" w:hAnsi="Times New Roman"/>
          <w:sz w:val="21"/>
          <w:szCs w:val="21"/>
        </w:rPr>
      </w:pPr>
      <w:r w:rsidRPr="00610A36">
        <w:rPr>
          <w:rFonts w:ascii="Times New Roman" w:hAnsi="Times New Roman"/>
          <w:sz w:val="22"/>
          <w:szCs w:val="22"/>
        </w:rPr>
        <w:t>7.6.</w:t>
      </w:r>
      <w:r w:rsidRPr="00610A36">
        <w:rPr>
          <w:rFonts w:ascii="Times New Roman" w:hAnsi="Times New Roman"/>
          <w:sz w:val="22"/>
          <w:szCs w:val="22"/>
        </w:rPr>
        <w:tab/>
      </w:r>
      <w:r w:rsidRPr="00610A36">
        <w:rPr>
          <w:rFonts w:ascii="Times New Roman" w:hAnsi="Times New Roman"/>
          <w:sz w:val="21"/>
          <w:szCs w:val="21"/>
        </w:rPr>
        <w:t xml:space="preserve">В случае не устранения допущенных нарушений в оказании услуг по настоящему договору в предложенный Потребителем срок, указанный в акте и/или не направлении Региональным оператором возражений в адрес Потребителя, </w:t>
      </w:r>
      <w:r w:rsidRPr="00610A36">
        <w:rPr>
          <w:rFonts w:ascii="Times New Roman" w:hAnsi="Times New Roman"/>
          <w:sz w:val="22"/>
          <w:szCs w:val="22"/>
        </w:rPr>
        <w:t xml:space="preserve">Потребитель имеет право направить копию акта о нарушении Региональным оператором </w:t>
      </w:r>
      <w:r w:rsidRPr="00610A36">
        <w:rPr>
          <w:rFonts w:ascii="Times New Roman" w:hAnsi="Times New Roman"/>
          <w:sz w:val="22"/>
          <w:szCs w:val="22"/>
        </w:rPr>
        <w:lastRenderedPageBreak/>
        <w:t>обязательств по Договору в уполномоченный орган исполнительной власти субъекта Российской Федерации.</w:t>
      </w:r>
    </w:p>
    <w:p w:rsidR="000C45F2" w:rsidRPr="00610A36" w:rsidRDefault="000C45F2" w:rsidP="00357D48">
      <w:pPr>
        <w:pStyle w:val="a8"/>
        <w:shd w:val="clear" w:color="auto" w:fill="auto"/>
        <w:tabs>
          <w:tab w:val="left" w:pos="584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</w:p>
    <w:p w:rsidR="000C45F2" w:rsidRPr="00610A36" w:rsidRDefault="000C45F2" w:rsidP="00357D48">
      <w:pPr>
        <w:pStyle w:val="11"/>
        <w:keepNext/>
        <w:keepLines/>
        <w:shd w:val="clear" w:color="auto" w:fill="auto"/>
        <w:tabs>
          <w:tab w:val="left" w:pos="446"/>
        </w:tabs>
        <w:spacing w:line="240" w:lineRule="auto"/>
        <w:ind w:right="80" w:firstLine="0"/>
        <w:rPr>
          <w:sz w:val="22"/>
          <w:szCs w:val="22"/>
        </w:rPr>
      </w:pPr>
      <w:bookmarkStart w:id="4" w:name="bookmark3"/>
      <w:r w:rsidRPr="00610A36">
        <w:rPr>
          <w:sz w:val="22"/>
          <w:szCs w:val="22"/>
        </w:rPr>
        <w:t>8.</w:t>
      </w:r>
      <w:r w:rsidRPr="00610A36">
        <w:rPr>
          <w:sz w:val="22"/>
          <w:szCs w:val="22"/>
        </w:rPr>
        <w:tab/>
        <w:t>Ответственность сторон</w:t>
      </w:r>
      <w:bookmarkEnd w:id="4"/>
    </w:p>
    <w:p w:rsidR="000C45F2" w:rsidRPr="00610A36" w:rsidRDefault="000C45F2" w:rsidP="002D7340">
      <w:pPr>
        <w:pStyle w:val="11"/>
        <w:keepNext/>
        <w:keepLines/>
        <w:shd w:val="clear" w:color="auto" w:fill="auto"/>
        <w:spacing w:line="240" w:lineRule="auto"/>
        <w:ind w:right="80" w:firstLine="0"/>
        <w:jc w:val="both"/>
        <w:rPr>
          <w:sz w:val="22"/>
          <w:szCs w:val="22"/>
        </w:rPr>
      </w:pPr>
    </w:p>
    <w:p w:rsidR="000C45F2" w:rsidRPr="00610A36" w:rsidRDefault="000C45F2" w:rsidP="002D7340">
      <w:pPr>
        <w:pStyle w:val="a8"/>
        <w:shd w:val="clear" w:color="auto" w:fill="auto"/>
        <w:tabs>
          <w:tab w:val="left" w:pos="426"/>
          <w:tab w:val="left" w:pos="608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8.1.</w:t>
      </w:r>
      <w:r w:rsidRPr="00610A36">
        <w:rPr>
          <w:rFonts w:ascii="Times New Roman" w:hAnsi="Times New Roman"/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C45F2" w:rsidRPr="00610A36" w:rsidRDefault="000C45F2" w:rsidP="002D7340">
      <w:pPr>
        <w:pStyle w:val="a8"/>
        <w:shd w:val="clear" w:color="auto" w:fill="auto"/>
        <w:tabs>
          <w:tab w:val="left" w:pos="426"/>
          <w:tab w:val="left" w:pos="675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8.2.</w:t>
      </w:r>
      <w:r w:rsidRPr="00610A36">
        <w:rPr>
          <w:rFonts w:ascii="Times New Roman" w:hAnsi="Times New Roman"/>
          <w:sz w:val="22"/>
          <w:szCs w:val="22"/>
        </w:rPr>
        <w:tab/>
        <w:t>В случае неисполнения либо ненадлежащего исполнения Потребителем обязательств по оплате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 начиная с 31 дня, и в размере 1/300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 начиная с 91 дня.</w:t>
      </w:r>
    </w:p>
    <w:p w:rsidR="000C45F2" w:rsidRPr="00610A36" w:rsidRDefault="000C45F2" w:rsidP="002D7340">
      <w:pPr>
        <w:pStyle w:val="a8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8.3.</w:t>
      </w:r>
      <w:r w:rsidRPr="00610A36">
        <w:rPr>
          <w:rFonts w:ascii="Times New Roman" w:hAnsi="Times New Roman"/>
          <w:sz w:val="22"/>
          <w:szCs w:val="22"/>
        </w:rPr>
        <w:tab/>
        <w:t>За нарушение правил обращения с ТКО в части складирования ТКО вне мест сбора и накопления таких отходов, определенных Договором, потребитель несет административную ответственность в соответствии с законодательством Российской Федерации.</w:t>
      </w:r>
    </w:p>
    <w:p w:rsidR="000C45F2" w:rsidRPr="00610A36" w:rsidRDefault="000C45F2" w:rsidP="002D7340">
      <w:pPr>
        <w:pStyle w:val="a8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0C45F2" w:rsidRPr="00610A36" w:rsidRDefault="000C45F2" w:rsidP="00357D48">
      <w:pPr>
        <w:pStyle w:val="22"/>
        <w:shd w:val="clear" w:color="auto" w:fill="auto"/>
        <w:tabs>
          <w:tab w:val="left" w:pos="528"/>
        </w:tabs>
        <w:spacing w:line="240" w:lineRule="auto"/>
        <w:ind w:right="20" w:firstLine="0"/>
        <w:rPr>
          <w:sz w:val="22"/>
          <w:szCs w:val="22"/>
        </w:rPr>
      </w:pPr>
      <w:r w:rsidRPr="00610A36">
        <w:rPr>
          <w:sz w:val="22"/>
          <w:szCs w:val="22"/>
        </w:rPr>
        <w:t>9.</w:t>
      </w:r>
      <w:r w:rsidRPr="00610A36">
        <w:rPr>
          <w:sz w:val="22"/>
          <w:szCs w:val="22"/>
        </w:rPr>
        <w:tab/>
        <w:t>Форс-мажор</w:t>
      </w:r>
    </w:p>
    <w:p w:rsidR="000C45F2" w:rsidRPr="00610A36" w:rsidRDefault="000C45F2" w:rsidP="002E51F4">
      <w:pPr>
        <w:pStyle w:val="22"/>
        <w:shd w:val="clear" w:color="auto" w:fill="auto"/>
        <w:spacing w:line="240" w:lineRule="auto"/>
        <w:ind w:right="20" w:firstLine="0"/>
        <w:jc w:val="both"/>
        <w:rPr>
          <w:sz w:val="22"/>
          <w:szCs w:val="22"/>
        </w:rPr>
      </w:pPr>
    </w:p>
    <w:p w:rsidR="000C45F2" w:rsidRPr="00610A36" w:rsidRDefault="000C45F2" w:rsidP="002E51F4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9.1.</w:t>
      </w:r>
      <w:r w:rsidRPr="00610A36">
        <w:rPr>
          <w:rFonts w:ascii="Times New Roman" w:hAnsi="Times New Roman"/>
          <w:sz w:val="22"/>
          <w:szCs w:val="22"/>
        </w:rPr>
        <w:tab/>
        <w:t>Стороны освобождаются от ответственности за неисполнение либо ненадлежащее исполнение обязательств по Договору, если оно явилось следствием обстоятельств непреодолимой силы. При этом срок исполнения обязательств по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C45F2" w:rsidRPr="00610A36" w:rsidRDefault="000C45F2" w:rsidP="002E51F4">
      <w:pPr>
        <w:pStyle w:val="a8"/>
        <w:shd w:val="clear" w:color="auto" w:fill="auto"/>
        <w:tabs>
          <w:tab w:val="left" w:pos="426"/>
          <w:tab w:val="left" w:pos="786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9.2.</w:t>
      </w:r>
      <w:r w:rsidRPr="00610A36">
        <w:rPr>
          <w:rFonts w:ascii="Times New Roman" w:hAnsi="Times New Roman"/>
          <w:sz w:val="22"/>
          <w:szCs w:val="22"/>
        </w:rPr>
        <w:tab/>
        <w:t>Региональный оператор освобождается от ответственности за полное или частичное не исполнение своих обязательств по Договору при наличии обстоятельств, делающих исполнение невозможным, а именно: отсутствие беспрепятственного доступа мусоровоза к месту сбора ТКО (в т.ч. из- за парковки автомобилей, неочищенных от снега подъездных путей и т.д.), перемещения Потребителем контейнеров с места сбора ТКО, возгорание ТКО в контейнерах. При этом Региональным оператором (представителем Регионального оператора) составляется Акт о невозможности исполнения обязательств.</w:t>
      </w:r>
    </w:p>
    <w:p w:rsidR="000C45F2" w:rsidRPr="00610A36" w:rsidRDefault="000C45F2" w:rsidP="002E51F4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9.3.</w:t>
      </w:r>
      <w:r w:rsidRPr="00610A36">
        <w:rPr>
          <w:rFonts w:ascii="Times New Roman" w:hAnsi="Times New Roman"/>
          <w:sz w:val="22"/>
          <w:szCs w:val="22"/>
        </w:rPr>
        <w:tab/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0C45F2" w:rsidRPr="00610A36" w:rsidRDefault="000C45F2" w:rsidP="002E51F4">
      <w:pPr>
        <w:pStyle w:val="a8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9.4.</w:t>
      </w:r>
      <w:r w:rsidRPr="00610A36">
        <w:rPr>
          <w:rFonts w:ascii="Times New Roman" w:hAnsi="Times New Roman"/>
          <w:sz w:val="22"/>
          <w:szCs w:val="22"/>
        </w:rPr>
        <w:tab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0C45F2" w:rsidRPr="00610A36" w:rsidRDefault="000C45F2" w:rsidP="00357D48">
      <w:pPr>
        <w:pStyle w:val="a8"/>
        <w:shd w:val="clear" w:color="auto" w:fill="auto"/>
        <w:spacing w:before="0" w:after="0" w:line="240" w:lineRule="auto"/>
        <w:ind w:left="80" w:right="20"/>
        <w:rPr>
          <w:rFonts w:ascii="Times New Roman" w:hAnsi="Times New Roman"/>
          <w:sz w:val="22"/>
          <w:szCs w:val="22"/>
        </w:rPr>
      </w:pPr>
    </w:p>
    <w:p w:rsidR="000C45F2" w:rsidRPr="00610A36" w:rsidRDefault="000C45F2" w:rsidP="00357D48">
      <w:pPr>
        <w:pStyle w:val="22"/>
        <w:shd w:val="clear" w:color="auto" w:fill="auto"/>
        <w:tabs>
          <w:tab w:val="left" w:pos="360"/>
        </w:tabs>
        <w:spacing w:line="240" w:lineRule="auto"/>
        <w:ind w:right="80" w:firstLine="0"/>
        <w:rPr>
          <w:sz w:val="22"/>
          <w:szCs w:val="22"/>
        </w:rPr>
      </w:pPr>
      <w:r w:rsidRPr="00610A36">
        <w:rPr>
          <w:sz w:val="22"/>
          <w:szCs w:val="22"/>
        </w:rPr>
        <w:t>10.</w:t>
      </w:r>
      <w:r w:rsidRPr="00610A36">
        <w:rPr>
          <w:sz w:val="22"/>
          <w:szCs w:val="22"/>
        </w:rPr>
        <w:tab/>
        <w:t>Конфиденциальность</w:t>
      </w:r>
    </w:p>
    <w:p w:rsidR="000C45F2" w:rsidRPr="00610A36" w:rsidRDefault="000C45F2" w:rsidP="002E51F4">
      <w:pPr>
        <w:pStyle w:val="22"/>
        <w:shd w:val="clear" w:color="auto" w:fill="auto"/>
        <w:spacing w:line="240" w:lineRule="auto"/>
        <w:ind w:right="80" w:firstLine="0"/>
        <w:jc w:val="both"/>
        <w:rPr>
          <w:sz w:val="22"/>
          <w:szCs w:val="22"/>
        </w:rPr>
      </w:pPr>
    </w:p>
    <w:p w:rsidR="000C45F2" w:rsidRPr="00610A36" w:rsidRDefault="000C45F2" w:rsidP="002E51F4">
      <w:pPr>
        <w:pStyle w:val="a8"/>
        <w:shd w:val="clear" w:color="auto" w:fill="auto"/>
        <w:tabs>
          <w:tab w:val="left" w:pos="567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10.1.</w:t>
      </w:r>
      <w:r w:rsidRPr="00610A36">
        <w:rPr>
          <w:rFonts w:ascii="Times New Roman" w:hAnsi="Times New Roman"/>
          <w:sz w:val="22"/>
          <w:szCs w:val="22"/>
        </w:rPr>
        <w:tab/>
        <w:t>Потребитель гарантирует,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Договора.</w:t>
      </w:r>
    </w:p>
    <w:p w:rsidR="000C45F2" w:rsidRPr="00610A36" w:rsidRDefault="000C45F2" w:rsidP="002E51F4">
      <w:pPr>
        <w:pStyle w:val="a8"/>
        <w:shd w:val="clear" w:color="auto" w:fill="auto"/>
        <w:tabs>
          <w:tab w:val="left" w:pos="567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10.2.</w:t>
      </w:r>
      <w:r w:rsidRPr="00610A36">
        <w:rPr>
          <w:rFonts w:ascii="Times New Roman" w:hAnsi="Times New Roman"/>
          <w:sz w:val="22"/>
          <w:szCs w:val="22"/>
        </w:rPr>
        <w:tab/>
        <w:t>Региональный оператор обязан обеспечить сохранность персональных данных, предоставленных Потребителем для заключения Договора, а также ставших известными в связи с заключением и/или исполнением Договора.</w:t>
      </w:r>
    </w:p>
    <w:p w:rsidR="000C45F2" w:rsidRPr="00610A36" w:rsidRDefault="000C45F2" w:rsidP="002E51F4">
      <w:pPr>
        <w:pStyle w:val="a8"/>
        <w:shd w:val="clear" w:color="auto" w:fill="auto"/>
        <w:tabs>
          <w:tab w:val="left" w:pos="567"/>
          <w:tab w:val="left" w:pos="651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10.3.</w:t>
      </w:r>
      <w:r w:rsidRPr="00610A36">
        <w:rPr>
          <w:rFonts w:ascii="Times New Roman" w:hAnsi="Times New Roman"/>
          <w:sz w:val="22"/>
          <w:szCs w:val="22"/>
        </w:rPr>
        <w:tab/>
        <w:t>Потребитель предоставляет Региональному оператору право на передачу персональных данных о заключенном Договоре третьим лицам.</w:t>
      </w:r>
    </w:p>
    <w:p w:rsidR="000C45F2" w:rsidRPr="00610A36" w:rsidRDefault="000C45F2" w:rsidP="00894DA8">
      <w:pPr>
        <w:tabs>
          <w:tab w:val="left" w:pos="567"/>
          <w:tab w:val="left" w:pos="651"/>
        </w:tabs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0A36">
        <w:rPr>
          <w:rFonts w:ascii="Times New Roman" w:hAnsi="Times New Roman" w:cs="Times New Roman"/>
          <w:color w:val="auto"/>
          <w:sz w:val="22"/>
          <w:szCs w:val="22"/>
        </w:rPr>
        <w:t>10.4.</w:t>
      </w:r>
      <w:r w:rsidRPr="00610A36">
        <w:rPr>
          <w:rFonts w:ascii="Times New Roman" w:hAnsi="Times New Roman" w:cs="Times New Roman"/>
          <w:color w:val="auto"/>
          <w:sz w:val="22"/>
          <w:szCs w:val="22"/>
        </w:rPr>
        <w:tab/>
        <w:t xml:space="preserve">Разделы, пункты и подпункты Договора с данными Регионального оператора и Потребителя, а также касающиеся условий оказания услуг, приложения и дополнения к Договору носят конфиденциальный характер, и не подлежат разглашению физическим и юридическим лицам, не связанным с исполнением Договора без согласия другой стороны. </w:t>
      </w:r>
    </w:p>
    <w:p w:rsidR="000C45F2" w:rsidRPr="00610A36" w:rsidRDefault="000C45F2" w:rsidP="0088084B">
      <w:pPr>
        <w:tabs>
          <w:tab w:val="left" w:pos="567"/>
          <w:tab w:val="left" w:pos="651"/>
        </w:tabs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0A36">
        <w:rPr>
          <w:rFonts w:ascii="Times New Roman" w:hAnsi="Times New Roman" w:cs="Times New Roman"/>
          <w:color w:val="auto"/>
          <w:sz w:val="22"/>
          <w:szCs w:val="22"/>
        </w:rPr>
        <w:tab/>
        <w:t>Передача таких сведений возможна только государственным органам, имеющим право ее затребовать в соответствии с действующим законодательством Российской Федерации.</w:t>
      </w:r>
    </w:p>
    <w:p w:rsidR="000C45F2" w:rsidRPr="00610A36" w:rsidRDefault="000C45F2" w:rsidP="00357D48">
      <w:pPr>
        <w:pStyle w:val="a8"/>
        <w:shd w:val="clear" w:color="auto" w:fill="auto"/>
        <w:tabs>
          <w:tab w:val="left" w:pos="651"/>
        </w:tabs>
        <w:spacing w:before="0" w:after="0" w:line="240" w:lineRule="auto"/>
        <w:ind w:left="362" w:right="20" w:hanging="362"/>
        <w:rPr>
          <w:rFonts w:ascii="Times New Roman" w:hAnsi="Times New Roman"/>
          <w:sz w:val="22"/>
          <w:szCs w:val="22"/>
        </w:rPr>
      </w:pPr>
    </w:p>
    <w:p w:rsidR="000C45F2" w:rsidRPr="00610A36" w:rsidRDefault="000C45F2" w:rsidP="00357D48">
      <w:pPr>
        <w:pStyle w:val="22"/>
        <w:shd w:val="clear" w:color="auto" w:fill="auto"/>
        <w:spacing w:line="240" w:lineRule="auto"/>
        <w:ind w:right="80" w:firstLine="0"/>
        <w:rPr>
          <w:sz w:val="22"/>
          <w:szCs w:val="22"/>
        </w:rPr>
      </w:pPr>
      <w:r w:rsidRPr="00610A36">
        <w:rPr>
          <w:sz w:val="22"/>
          <w:szCs w:val="22"/>
        </w:rPr>
        <w:t>11.</w:t>
      </w:r>
      <w:r w:rsidRPr="00610A36">
        <w:rPr>
          <w:sz w:val="22"/>
          <w:szCs w:val="22"/>
        </w:rPr>
        <w:tab/>
        <w:t>Иные условия</w:t>
      </w:r>
    </w:p>
    <w:p w:rsidR="000C45F2" w:rsidRPr="00610A36" w:rsidRDefault="000C45F2" w:rsidP="00F75B99">
      <w:pPr>
        <w:pStyle w:val="22"/>
        <w:shd w:val="clear" w:color="auto" w:fill="auto"/>
        <w:spacing w:line="240" w:lineRule="auto"/>
        <w:ind w:right="80" w:firstLine="0"/>
        <w:jc w:val="both"/>
        <w:rPr>
          <w:sz w:val="22"/>
          <w:szCs w:val="22"/>
        </w:rPr>
      </w:pPr>
    </w:p>
    <w:p w:rsidR="000C45F2" w:rsidRPr="00610A36" w:rsidRDefault="000C45F2" w:rsidP="00F75B99">
      <w:pPr>
        <w:pStyle w:val="a8"/>
        <w:shd w:val="clear" w:color="auto" w:fill="auto"/>
        <w:tabs>
          <w:tab w:val="left" w:pos="567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11.1.</w:t>
      </w:r>
      <w:r w:rsidRPr="00610A36">
        <w:rPr>
          <w:rFonts w:ascii="Times New Roman" w:hAnsi="Times New Roman"/>
          <w:sz w:val="22"/>
          <w:szCs w:val="22"/>
        </w:rPr>
        <w:tab/>
        <w:t xml:space="preserve">ТКО от ЛПУ складируемые в контейнер Заказчика класса А: отходы, не имеющие контакта с биологическими жидкостями пациентов, инфекционными больными, нетоксичные отходы, пищевые отходы всех подразделений ЛПУ, кроме инфекционных, в том числе кожно-венерологических, фтизиатрических, мебель, инвентарь, неисправное диагностическое оборудование, не содержащие токсичных элементов, неинфицированная бумага, смет, строительный мусор и т.д., принимаются при условии соблюдения «Правил </w:t>
      </w:r>
      <w:r w:rsidRPr="00610A36">
        <w:rPr>
          <w:rFonts w:ascii="Times New Roman" w:hAnsi="Times New Roman"/>
          <w:sz w:val="22"/>
          <w:szCs w:val="22"/>
        </w:rPr>
        <w:lastRenderedPageBreak/>
        <w:t>сбора, хранения и удаления отходов лечебно-профилактических учреждений» (СанПин 2.1.7.2790-10.).</w:t>
      </w:r>
    </w:p>
    <w:p w:rsidR="000C45F2" w:rsidRPr="00610A36" w:rsidRDefault="000C45F2" w:rsidP="00F75B99">
      <w:pPr>
        <w:pStyle w:val="a8"/>
        <w:shd w:val="clear" w:color="auto" w:fill="auto"/>
        <w:tabs>
          <w:tab w:val="left" w:pos="567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11.2.</w:t>
      </w:r>
      <w:r w:rsidRPr="00610A36">
        <w:rPr>
          <w:rFonts w:ascii="Times New Roman" w:hAnsi="Times New Roman"/>
          <w:sz w:val="22"/>
          <w:szCs w:val="22"/>
        </w:rPr>
        <w:tab/>
        <w:t>Все изменения, которые вносятся в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C45F2" w:rsidRPr="00610A36" w:rsidRDefault="000C45F2" w:rsidP="00F75B99">
      <w:pPr>
        <w:pStyle w:val="a8"/>
        <w:shd w:val="clear" w:color="auto" w:fill="auto"/>
        <w:tabs>
          <w:tab w:val="left" w:pos="567"/>
        </w:tabs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610A36">
        <w:rPr>
          <w:rFonts w:ascii="Times New Roman" w:hAnsi="Times New Roman"/>
          <w:sz w:val="22"/>
          <w:szCs w:val="22"/>
        </w:rPr>
        <w:t>11.3.</w:t>
      </w:r>
      <w:r w:rsidRPr="00610A36">
        <w:rPr>
          <w:rFonts w:ascii="Times New Roman" w:hAnsi="Times New Roman"/>
          <w:sz w:val="22"/>
          <w:szCs w:val="22"/>
        </w:rPr>
        <w:tab/>
        <w:t>В случае изменения наименования, местонахождения или банковских реквизитов, приостановления деятельности, реорганизации, ликвидации или иных изменениях,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Стороны пришли к соглашению, что надлежащим уведомлением Потребителя об изменениях, предусмотренных настоящим пунктом, является размещение информации на официальном сайте Регионального оператора.</w:t>
      </w:r>
    </w:p>
    <w:p w:rsidR="000C45F2" w:rsidRPr="00610A36" w:rsidRDefault="000C45F2" w:rsidP="0088084B">
      <w:pPr>
        <w:tabs>
          <w:tab w:val="left" w:pos="567"/>
        </w:tabs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0A36">
        <w:rPr>
          <w:rFonts w:ascii="Times New Roman" w:hAnsi="Times New Roman" w:cs="Times New Roman"/>
          <w:color w:val="auto"/>
          <w:sz w:val="22"/>
          <w:szCs w:val="22"/>
        </w:rPr>
        <w:t>11.4.</w:t>
      </w:r>
      <w:r w:rsidRPr="00610A36">
        <w:rPr>
          <w:rFonts w:ascii="Times New Roman" w:hAnsi="Times New Roman" w:cs="Times New Roman"/>
          <w:color w:val="auto"/>
          <w:sz w:val="22"/>
          <w:szCs w:val="22"/>
        </w:rPr>
        <w:tab/>
        <w:t>При исполнении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ТКО.</w:t>
      </w:r>
    </w:p>
    <w:p w:rsidR="000C45F2" w:rsidRPr="00610A36" w:rsidRDefault="000C45F2" w:rsidP="0088084B">
      <w:pPr>
        <w:tabs>
          <w:tab w:val="left" w:pos="567"/>
        </w:tabs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0A36">
        <w:rPr>
          <w:rFonts w:ascii="Times New Roman" w:hAnsi="Times New Roman" w:cs="Times New Roman"/>
          <w:color w:val="auto"/>
          <w:sz w:val="22"/>
          <w:szCs w:val="22"/>
        </w:rPr>
        <w:t>11.5.</w:t>
      </w:r>
      <w:r w:rsidRPr="00610A36">
        <w:rPr>
          <w:rFonts w:ascii="Times New Roman" w:hAnsi="Times New Roman" w:cs="Times New Roman"/>
          <w:color w:val="auto"/>
          <w:sz w:val="22"/>
          <w:szCs w:val="22"/>
        </w:rPr>
        <w:tab/>
        <w:t>Классификация и наименование отходов указываются в письме-заявке Заказчика и являются неотъемлемой частью Договора.</w:t>
      </w:r>
    </w:p>
    <w:p w:rsidR="000C45F2" w:rsidRPr="00610A36" w:rsidRDefault="000C45F2" w:rsidP="0088084B">
      <w:pPr>
        <w:tabs>
          <w:tab w:val="left" w:pos="567"/>
        </w:tabs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0A36">
        <w:rPr>
          <w:rFonts w:ascii="Times New Roman" w:hAnsi="Times New Roman" w:cs="Times New Roman"/>
          <w:color w:val="auto"/>
          <w:sz w:val="22"/>
          <w:szCs w:val="22"/>
        </w:rPr>
        <w:t>11.6.</w:t>
      </w:r>
      <w:r w:rsidRPr="00610A36">
        <w:rPr>
          <w:rFonts w:ascii="Times New Roman" w:hAnsi="Times New Roman" w:cs="Times New Roman"/>
          <w:color w:val="auto"/>
          <w:sz w:val="22"/>
          <w:szCs w:val="22"/>
        </w:rPr>
        <w:tab/>
        <w:t>Споры и разногласия, которые могут возникнуть при исполнении Договора, будут разрешаться путем переговоров в соответствии с действующим законодательством, а при не достижении согласия в Арбитражном суде Республики Башкортостан, с соблюдением претензионного порядка, срок рассмотрения претензии 10 дней.</w:t>
      </w:r>
    </w:p>
    <w:p w:rsidR="000C45F2" w:rsidRPr="00610A36" w:rsidRDefault="000C45F2" w:rsidP="0088084B">
      <w:pPr>
        <w:tabs>
          <w:tab w:val="left" w:pos="567"/>
        </w:tabs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0A36">
        <w:rPr>
          <w:rFonts w:ascii="Times New Roman" w:hAnsi="Times New Roman" w:cs="Times New Roman"/>
          <w:color w:val="auto"/>
          <w:sz w:val="22"/>
          <w:szCs w:val="22"/>
        </w:rPr>
        <w:t>11.7.</w:t>
      </w:r>
      <w:r w:rsidRPr="00610A36">
        <w:rPr>
          <w:rFonts w:ascii="Times New Roman" w:hAnsi="Times New Roman" w:cs="Times New Roman"/>
          <w:color w:val="auto"/>
          <w:sz w:val="22"/>
          <w:szCs w:val="22"/>
        </w:rPr>
        <w:tab/>
        <w:t>Любые изменения и дополнения к Договору производятся на основании письменного заявления заинтересованной стороны и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C45F2" w:rsidRPr="00610A36" w:rsidRDefault="000C45F2" w:rsidP="0088084B">
      <w:pPr>
        <w:tabs>
          <w:tab w:val="left" w:pos="567"/>
        </w:tabs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0A36">
        <w:rPr>
          <w:rFonts w:ascii="Times New Roman" w:hAnsi="Times New Roman" w:cs="Times New Roman"/>
          <w:color w:val="auto"/>
          <w:sz w:val="22"/>
          <w:szCs w:val="22"/>
        </w:rPr>
        <w:t>11.8.</w:t>
      </w:r>
      <w:r w:rsidRPr="00610A36">
        <w:rPr>
          <w:rFonts w:ascii="Times New Roman" w:hAnsi="Times New Roman" w:cs="Times New Roman"/>
          <w:color w:val="auto"/>
          <w:sz w:val="22"/>
          <w:szCs w:val="22"/>
        </w:rPr>
        <w:tab/>
        <w:t>Во всём, что не урегулировано Договором, стороны руководствуются действующим законодательством.</w:t>
      </w:r>
    </w:p>
    <w:p w:rsidR="000C45F2" w:rsidRPr="00610A36" w:rsidRDefault="000C45F2" w:rsidP="0088084B">
      <w:pPr>
        <w:tabs>
          <w:tab w:val="left" w:pos="402"/>
          <w:tab w:val="left" w:pos="567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0A36">
        <w:rPr>
          <w:rFonts w:ascii="Times New Roman" w:hAnsi="Times New Roman" w:cs="Times New Roman"/>
          <w:color w:val="auto"/>
          <w:sz w:val="22"/>
          <w:szCs w:val="22"/>
        </w:rPr>
        <w:t>11.9.</w:t>
      </w:r>
      <w:r w:rsidRPr="00610A36">
        <w:rPr>
          <w:rFonts w:ascii="Times New Roman" w:hAnsi="Times New Roman" w:cs="Times New Roman"/>
          <w:color w:val="auto"/>
          <w:sz w:val="22"/>
          <w:szCs w:val="22"/>
        </w:rPr>
        <w:tab/>
        <w:t>Договор составлен в 2 экземплярах, имеющих равную юридическую силу.</w:t>
      </w:r>
    </w:p>
    <w:p w:rsidR="000C45F2" w:rsidRPr="00610A36" w:rsidRDefault="000C45F2" w:rsidP="0088084B">
      <w:pPr>
        <w:tabs>
          <w:tab w:val="left" w:pos="402"/>
          <w:tab w:val="left" w:pos="567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0A36">
        <w:rPr>
          <w:rFonts w:ascii="Times New Roman" w:hAnsi="Times New Roman" w:cs="Times New Roman"/>
          <w:color w:val="auto"/>
          <w:sz w:val="22"/>
          <w:szCs w:val="22"/>
        </w:rPr>
        <w:t>11.10.</w:t>
      </w:r>
      <w:r w:rsidRPr="00610A36">
        <w:rPr>
          <w:rFonts w:ascii="Times New Roman" w:hAnsi="Times New Roman" w:cs="Times New Roman"/>
          <w:color w:val="auto"/>
          <w:sz w:val="22"/>
          <w:szCs w:val="22"/>
        </w:rPr>
        <w:tab/>
        <w:t>Приложения к Договору:</w:t>
      </w:r>
    </w:p>
    <w:p w:rsidR="000C45F2" w:rsidRPr="00610A36" w:rsidRDefault="000C45F2" w:rsidP="00F75B99">
      <w:pPr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- письмо-заявка (Приложение № 1);</w:t>
      </w:r>
    </w:p>
    <w:p w:rsidR="000C45F2" w:rsidRPr="00610A36" w:rsidRDefault="000C45F2" w:rsidP="00F75B99">
      <w:pPr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- порядок расчёта объёмов, графика транспортирования ТКО и стоимости услуг (Приложение № 2).</w:t>
      </w:r>
    </w:p>
    <w:p w:rsidR="000C45F2" w:rsidRPr="00610A36" w:rsidRDefault="000C45F2" w:rsidP="00F75B99">
      <w:pPr>
        <w:jc w:val="both"/>
        <w:rPr>
          <w:rFonts w:ascii="Times New Roman" w:hAnsi="Times New Roman" w:cs="Times New Roman"/>
          <w:sz w:val="22"/>
          <w:szCs w:val="22"/>
        </w:rPr>
      </w:pPr>
      <w:r w:rsidRPr="00610A36">
        <w:rPr>
          <w:rFonts w:ascii="Times New Roman" w:hAnsi="Times New Roman" w:cs="Times New Roman"/>
          <w:sz w:val="22"/>
          <w:szCs w:val="22"/>
        </w:rPr>
        <w:t>- антикоррупционная оговорка (Приложение № 3).</w:t>
      </w:r>
    </w:p>
    <w:p w:rsidR="000C45F2" w:rsidRPr="00610A36" w:rsidRDefault="000C45F2" w:rsidP="00357D48">
      <w:pPr>
        <w:pStyle w:val="a8"/>
        <w:shd w:val="clear" w:color="auto" w:fill="auto"/>
        <w:tabs>
          <w:tab w:val="left" w:pos="709"/>
          <w:tab w:val="left" w:leader="underscore" w:pos="9142"/>
        </w:tabs>
        <w:spacing w:before="0" w:after="0" w:line="240" w:lineRule="auto"/>
        <w:ind w:left="60" w:right="20" w:firstLine="280"/>
        <w:jc w:val="left"/>
        <w:rPr>
          <w:sz w:val="22"/>
          <w:szCs w:val="22"/>
        </w:rPr>
      </w:pPr>
    </w:p>
    <w:p w:rsidR="000C45F2" w:rsidRPr="00610A36" w:rsidRDefault="000C45F2" w:rsidP="00F75B99">
      <w:pPr>
        <w:pStyle w:val="11"/>
        <w:keepNext/>
        <w:keepLines/>
        <w:shd w:val="clear" w:color="auto" w:fill="auto"/>
        <w:tabs>
          <w:tab w:val="left" w:pos="442"/>
        </w:tabs>
        <w:spacing w:line="240" w:lineRule="auto"/>
        <w:ind w:right="40" w:firstLine="0"/>
        <w:rPr>
          <w:rStyle w:val="12"/>
          <w:b/>
          <w:sz w:val="22"/>
          <w:szCs w:val="22"/>
          <w:u w:val="none"/>
        </w:rPr>
      </w:pPr>
      <w:bookmarkStart w:id="5" w:name="bookmark4"/>
      <w:r w:rsidRPr="00610A36">
        <w:rPr>
          <w:rStyle w:val="12"/>
          <w:b/>
          <w:sz w:val="22"/>
          <w:szCs w:val="22"/>
          <w:u w:val="none"/>
        </w:rPr>
        <w:t>12.</w:t>
      </w:r>
      <w:r w:rsidRPr="00610A36">
        <w:rPr>
          <w:rStyle w:val="12"/>
          <w:b/>
          <w:sz w:val="22"/>
          <w:szCs w:val="22"/>
          <w:u w:val="none"/>
        </w:rPr>
        <w:tab/>
        <w:t>Реквизиты и подписи сторон:</w:t>
      </w:r>
      <w:bookmarkEnd w:id="5"/>
    </w:p>
    <w:p w:rsidR="000C45F2" w:rsidRPr="00610A36" w:rsidRDefault="00D07AE5" w:rsidP="00F75B99">
      <w:pPr>
        <w:pStyle w:val="11"/>
        <w:keepNext/>
        <w:keepLines/>
        <w:shd w:val="clear" w:color="auto" w:fill="auto"/>
        <w:tabs>
          <w:tab w:val="left" w:pos="442"/>
        </w:tabs>
        <w:spacing w:line="240" w:lineRule="auto"/>
        <w:ind w:right="40" w:firstLine="0"/>
      </w:pPr>
      <w:r w:rsidRPr="00610A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2.1pt;margin-top:.1pt;width:192.15pt;height:199.3pt;z-index:1;mso-wrap-distance-left:5pt;mso-wrap-distance-right:5pt;mso-position-horizontal-relative:margin" filled="f" stroked="f">
            <v:textbox style="mso-fit-shape-to-text:t" inset="0,0,0,0">
              <w:txbxContent>
                <w:p w:rsidR="000C45F2" w:rsidRDefault="000C45F2">
                  <w:pPr>
                    <w:pStyle w:val="a8"/>
                    <w:shd w:val="clear" w:color="auto" w:fill="auto"/>
                    <w:tabs>
                      <w:tab w:val="left" w:leader="underscore" w:pos="1103"/>
                    </w:tabs>
                    <w:spacing w:before="0" w:after="0" w:line="250" w:lineRule="exact"/>
                    <w:ind w:left="100"/>
                    <w:jc w:val="left"/>
                  </w:pPr>
                </w:p>
              </w:txbxContent>
            </v:textbox>
            <w10:wrap anchorx="margin"/>
          </v:shape>
        </w:pict>
      </w:r>
      <w:r w:rsidRPr="00610A36">
        <w:rPr>
          <w:noProof/>
        </w:rPr>
        <w:pict>
          <v:shape id="_x0000_s1027" type="#_x0000_t202" style="position:absolute;left:0;text-align:left;margin-left:2.3pt;margin-top:.1pt;width:190.95pt;height:187.55pt;z-index:2;mso-wrap-distance-left:5pt;mso-wrap-distance-right:5pt;mso-position-horizontal-relative:margin" filled="f" stroked="f">
            <v:textbox style="mso-fit-shape-to-text:t" inset="0,0,0,0">
              <w:txbxContent>
                <w:p w:rsidR="000C45F2" w:rsidRPr="006F78C0" w:rsidRDefault="000C45F2" w:rsidP="006F78C0"/>
              </w:txbxContent>
            </v:textbox>
            <w10:wrap anchorx="margin"/>
          </v:shape>
        </w:pic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529"/>
        <w:gridCol w:w="5103"/>
      </w:tblGrid>
      <w:tr w:rsidR="000C45F2" w:rsidRPr="00610A36" w:rsidTr="00764ED5">
        <w:tc>
          <w:tcPr>
            <w:tcW w:w="5529" w:type="dxa"/>
          </w:tcPr>
          <w:p w:rsidR="000C45F2" w:rsidRPr="00610A36" w:rsidRDefault="000C45F2" w:rsidP="00357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10A36">
              <w:rPr>
                <w:rFonts w:ascii="Times New Roman" w:hAnsi="Times New Roman" w:cs="Times New Roman"/>
                <w:b/>
                <w:sz w:val="22"/>
                <w:szCs w:val="22"/>
              </w:rPr>
              <w:t>«Региональный оператор»</w:t>
            </w:r>
          </w:p>
          <w:p w:rsidR="000C45F2" w:rsidRPr="00610A36" w:rsidRDefault="000C45F2" w:rsidP="00357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0C45F2" w:rsidRPr="00610A36" w:rsidRDefault="000C45F2" w:rsidP="00357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10A36">
              <w:rPr>
                <w:rFonts w:ascii="Times New Roman" w:hAnsi="Times New Roman" w:cs="Times New Roman"/>
                <w:b/>
                <w:sz w:val="22"/>
                <w:szCs w:val="22"/>
              </w:rPr>
              <w:t>«Потребитель»</w:t>
            </w:r>
          </w:p>
          <w:p w:rsidR="000C45F2" w:rsidRPr="00610A36" w:rsidRDefault="000C45F2" w:rsidP="00357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C45F2" w:rsidRPr="00610A36" w:rsidTr="00764ED5">
        <w:tc>
          <w:tcPr>
            <w:tcW w:w="5529" w:type="dxa"/>
          </w:tcPr>
          <w:p w:rsidR="000C45F2" w:rsidRPr="00610A36" w:rsidRDefault="000C45F2" w:rsidP="000A0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Адрес: 450059, г. Уфа, ул. М. Гражданская, 35</w:t>
            </w:r>
          </w:p>
          <w:p w:rsidR="000C45F2" w:rsidRPr="00610A36" w:rsidRDefault="000C45F2" w:rsidP="000A03B9">
            <w:pPr>
              <w:widowControl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Телефоны: Горячая линия</w:t>
            </w: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         </w:t>
            </w: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88003478003</w:t>
            </w:r>
          </w:p>
          <w:p w:rsidR="000C45F2" w:rsidRPr="00610A36" w:rsidRDefault="000C45F2" w:rsidP="000A0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Договорной отдел                         (347) </w:t>
            </w: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223-54-83</w:t>
            </w:r>
          </w:p>
          <w:p w:rsidR="000C45F2" w:rsidRPr="00610A36" w:rsidRDefault="000C45F2" w:rsidP="000A0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Бухгалтерия:</w:t>
            </w: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                        т/ф (347) </w:t>
            </w: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223-21-50</w:t>
            </w:r>
          </w:p>
          <w:p w:rsidR="000C45F2" w:rsidRPr="00610A36" w:rsidRDefault="00AD1DD1" w:rsidP="000A03B9">
            <w:pPr>
              <w:widowControl/>
              <w:tabs>
                <w:tab w:val="left" w:pos="3615"/>
              </w:tabs>
              <w:rPr>
                <w:rFonts w:ascii="Times New Roman" w:hAnsi="Times New Roman" w:cs="Times New Roman"/>
                <w:color w:val="auto"/>
                <w:u w:val="single"/>
              </w:rPr>
            </w:pP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факс:                                                 ___</w:t>
            </w:r>
            <w:r w:rsidR="000C45F2" w:rsidRPr="00610A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</w:t>
            </w:r>
          </w:p>
          <w:p w:rsidR="000C45F2" w:rsidRPr="00610A36" w:rsidRDefault="000C45F2" w:rsidP="00A366B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КПП 027601001</w:t>
            </w:r>
          </w:p>
          <w:p w:rsidR="000C45F2" w:rsidRPr="00610A36" w:rsidRDefault="000C45F2" w:rsidP="00A366B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ИНН 0276005180</w:t>
            </w:r>
          </w:p>
          <w:p w:rsidR="000C45F2" w:rsidRPr="00610A36" w:rsidRDefault="000C45F2" w:rsidP="00A366B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ОГРН 1020202870555</w:t>
            </w:r>
          </w:p>
          <w:p w:rsidR="000C45F2" w:rsidRPr="00610A36" w:rsidRDefault="000C45F2" w:rsidP="00C923D2">
            <w:pPr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</w:t>
            </w:r>
          </w:p>
          <w:p w:rsidR="000C45F2" w:rsidRPr="00610A36" w:rsidRDefault="00DD1589" w:rsidP="00C923D2">
            <w:pPr>
              <w:rPr>
                <w:rFonts w:ascii="Times New Roman" w:hAnsi="Times New Roman" w:cs="Times New Roman"/>
              </w:rPr>
            </w:pPr>
            <w:fldSimple w:instr=" DOCVARIABLE  ПодрНСИ_И  \* MERGEFORMAT ">
              <w:r w:rsidR="000C45F2" w:rsidRPr="00610A36">
                <w:rPr>
                  <w:rFonts w:ascii="Times New Roman" w:hAnsi="Times New Roman" w:cs="Times New Roman"/>
                  <w:sz w:val="22"/>
                  <w:szCs w:val="22"/>
                </w:rPr>
                <w:t>Дополнительный офис №8598/0245</w:t>
              </w:r>
            </w:fldSimple>
            <w:r w:rsidR="000C45F2" w:rsidRPr="00610A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fldSimple w:instr=" DOCVARIABLE  Б_НаименР  \* MERGEFORMAT ">
              <w:r w:rsidR="000C45F2" w:rsidRPr="00610A36">
                <w:rPr>
                  <w:rFonts w:ascii="Times New Roman" w:hAnsi="Times New Roman" w:cs="Times New Roman"/>
                  <w:sz w:val="22"/>
                  <w:szCs w:val="22"/>
                </w:rPr>
                <w:t>Башкирского отделения №8598</w:t>
              </w:r>
            </w:fldSimple>
            <w:r w:rsidR="000C45F2" w:rsidRPr="00610A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C45F2" w:rsidRPr="00610A36" w:rsidRDefault="000C45F2" w:rsidP="00C923D2">
            <w:pPr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fldSimple w:instr=" DOCVARIABLE  Б_БИК  \* MERGEFORMAT ">
              <w:r w:rsidRPr="00610A36">
                <w:rPr>
                  <w:rFonts w:ascii="Times New Roman" w:hAnsi="Times New Roman" w:cs="Times New Roman"/>
                  <w:sz w:val="22"/>
                  <w:szCs w:val="22"/>
                </w:rPr>
                <w:t>048073601</w:t>
              </w:r>
            </w:fldSimple>
          </w:p>
          <w:p w:rsidR="000C45F2" w:rsidRPr="00610A36" w:rsidRDefault="000C45F2" w:rsidP="00C923D2">
            <w:pPr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fldSimple w:instr=" DOCVARIABLE  Б_Коррсчет  \* MERGEFORMAT ">
              <w:r w:rsidRPr="00610A36">
                <w:rPr>
                  <w:rFonts w:ascii="Times New Roman" w:hAnsi="Times New Roman" w:cs="Times New Roman"/>
                  <w:sz w:val="22"/>
                  <w:szCs w:val="22"/>
                </w:rPr>
                <w:t>30101810300000000601</w:t>
              </w:r>
            </w:fldSimple>
          </w:p>
          <w:p w:rsidR="000C45F2" w:rsidRPr="00610A36" w:rsidRDefault="000C45F2" w:rsidP="00C923D2">
            <w:pPr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Специальный банковский счет </w:t>
            </w:r>
            <w:fldSimple w:instr=" DOCVARIABLE  РасчетныйСчет  \* MERGEFORMAT ">
              <w:r w:rsidRPr="00610A36">
                <w:rPr>
                  <w:rFonts w:ascii="Times New Roman" w:hAnsi="Times New Roman" w:cs="Times New Roman"/>
                  <w:sz w:val="22"/>
                  <w:szCs w:val="22"/>
                </w:rPr>
                <w:t>40821810306000000206</w:t>
              </w:r>
            </w:fldSimple>
          </w:p>
          <w:p w:rsidR="000C45F2" w:rsidRPr="00610A36" w:rsidRDefault="000C45F2" w:rsidP="000A03B9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www</w:t>
            </w: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sahufa</w:t>
            </w: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ru</w:t>
            </w:r>
          </w:p>
          <w:p w:rsidR="000C45F2" w:rsidRPr="00610A36" w:rsidRDefault="000C45F2" w:rsidP="000A03B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610A36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mail</w:t>
            </w:r>
            <w:r w:rsidR="00610A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="00610A36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dogovor</w:t>
            </w:r>
            <w:bookmarkStart w:id="6" w:name="_GoBack"/>
            <w:bookmarkEnd w:id="6"/>
            <w:r w:rsidR="0041372C" w:rsidRPr="00610A36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  <w:t>@</w:t>
            </w:r>
            <w:r w:rsidR="0041372C" w:rsidRPr="00610A36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sahufa</w:t>
            </w:r>
            <w:r w:rsidR="0041372C" w:rsidRPr="00610A36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  <w:t>.</w:t>
            </w:r>
            <w:r w:rsidR="0041372C" w:rsidRPr="00610A36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ru</w:t>
            </w:r>
          </w:p>
          <w:p w:rsidR="000C45F2" w:rsidRPr="00610A36" w:rsidRDefault="000C45F2" w:rsidP="00357D48">
            <w:pPr>
              <w:rPr>
                <w:rFonts w:ascii="Times New Roman" w:hAnsi="Times New Roman" w:cs="Times New Roman"/>
              </w:rPr>
            </w:pPr>
          </w:p>
          <w:p w:rsidR="000C45F2" w:rsidRPr="00610A36" w:rsidRDefault="000C45F2" w:rsidP="00357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C45F2" w:rsidRPr="00610A36" w:rsidRDefault="000C45F2" w:rsidP="00357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>Адрес: _________________________________</w:t>
            </w:r>
          </w:p>
          <w:p w:rsidR="000C45F2" w:rsidRPr="00610A36" w:rsidRDefault="000C45F2" w:rsidP="00357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0C45F2" w:rsidRPr="00610A36" w:rsidRDefault="000C45F2" w:rsidP="00357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>Телефон руководителя: ___________________</w:t>
            </w:r>
          </w:p>
          <w:p w:rsidR="000C45F2" w:rsidRPr="00610A36" w:rsidRDefault="000C45F2" w:rsidP="00357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>Телефон бухгалтерии:   ___________________</w:t>
            </w:r>
          </w:p>
          <w:p w:rsidR="000C45F2" w:rsidRPr="00610A36" w:rsidRDefault="000C45F2" w:rsidP="00357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>Телефон ответ-го лица ____________________</w:t>
            </w:r>
          </w:p>
          <w:p w:rsidR="000C45F2" w:rsidRPr="00610A36" w:rsidRDefault="000C45F2" w:rsidP="00357D48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>факс:___________________________________</w:t>
            </w:r>
          </w:p>
          <w:p w:rsidR="000C45F2" w:rsidRPr="00610A36" w:rsidRDefault="000C45F2" w:rsidP="00357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 xml:space="preserve">Банковские реквизиты </w:t>
            </w:r>
          </w:p>
          <w:p w:rsidR="000C45F2" w:rsidRPr="00610A36" w:rsidRDefault="000C45F2" w:rsidP="00357D48">
            <w:pPr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                                                             </w:t>
            </w:r>
          </w:p>
          <w:p w:rsidR="000C45F2" w:rsidRPr="00610A36" w:rsidRDefault="000C45F2" w:rsidP="00357D48">
            <w:pPr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610A36">
              <w:rPr>
                <w:rFonts w:ascii="Times New Roman" w:hAnsi="Times New Roman" w:cs="Times New Roman"/>
                <w:sz w:val="14"/>
                <w:szCs w:val="14"/>
              </w:rPr>
              <w:t>(наименование обслуживающего банка)</w:t>
            </w:r>
          </w:p>
          <w:p w:rsidR="000C45F2" w:rsidRPr="00610A36" w:rsidRDefault="000C45F2" w:rsidP="00357D48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>ИНН ___________________________________</w:t>
            </w:r>
          </w:p>
          <w:p w:rsidR="000C45F2" w:rsidRPr="00610A36" w:rsidRDefault="000C45F2" w:rsidP="00357D48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>Р/с _____________________________________</w:t>
            </w:r>
          </w:p>
          <w:p w:rsidR="000C45F2" w:rsidRPr="00610A36" w:rsidRDefault="000C45F2" w:rsidP="00357D48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>БИК ____________________________________</w:t>
            </w:r>
          </w:p>
          <w:p w:rsidR="000C45F2" w:rsidRPr="00610A36" w:rsidRDefault="000C45F2" w:rsidP="00357D48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>К/с банка ________________________________</w:t>
            </w:r>
          </w:p>
          <w:p w:rsidR="000C45F2" w:rsidRPr="00610A36" w:rsidRDefault="000C45F2" w:rsidP="00357D48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>ОКПО __________________________________</w:t>
            </w:r>
          </w:p>
          <w:p w:rsidR="000C45F2" w:rsidRPr="00610A36" w:rsidRDefault="000C45F2" w:rsidP="00357D48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>КПП ____________________________________</w:t>
            </w:r>
          </w:p>
          <w:p w:rsidR="000C45F2" w:rsidRPr="00610A36" w:rsidRDefault="000C45F2" w:rsidP="00357D48">
            <w:pPr>
              <w:tabs>
                <w:tab w:val="left" w:pos="5685"/>
              </w:tabs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>ОГРН ___________________________________</w:t>
            </w:r>
          </w:p>
          <w:p w:rsidR="000C45F2" w:rsidRPr="00610A36" w:rsidRDefault="000C45F2" w:rsidP="00357D48">
            <w:pPr>
              <w:tabs>
                <w:tab w:val="left" w:pos="5685"/>
              </w:tabs>
              <w:rPr>
                <w:rFonts w:ascii="Times New Roman" w:hAnsi="Times New Roman" w:cs="Times New Roman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10A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>: __________________________________</w:t>
            </w:r>
          </w:p>
        </w:tc>
      </w:tr>
      <w:tr w:rsidR="000C45F2" w:rsidRPr="00B16D61" w:rsidTr="00764ED5">
        <w:trPr>
          <w:trHeight w:val="688"/>
        </w:trPr>
        <w:tc>
          <w:tcPr>
            <w:tcW w:w="5529" w:type="dxa"/>
          </w:tcPr>
          <w:p w:rsidR="000C45F2" w:rsidRPr="00610A36" w:rsidRDefault="000C45F2" w:rsidP="00357D48">
            <w:pPr>
              <w:rPr>
                <w:rFonts w:ascii="Times New Roman" w:hAnsi="Times New Roman" w:cs="Times New Roman"/>
              </w:rPr>
            </w:pPr>
          </w:p>
          <w:p w:rsidR="000C45F2" w:rsidRPr="00610A36" w:rsidRDefault="000C45F2" w:rsidP="00357D48">
            <w:pPr>
              <w:rPr>
                <w:rFonts w:ascii="Times New Roman" w:hAnsi="Times New Roman" w:cs="Times New Roman"/>
                <w:u w:val="single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>_________________________ И.Г. Саматова</w:t>
            </w:r>
          </w:p>
          <w:p w:rsidR="000C45F2" w:rsidRPr="00610A36" w:rsidRDefault="000C45F2" w:rsidP="00357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A3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610A36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(подпись)</w:t>
            </w:r>
            <w:r w:rsidRPr="00610A3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10A3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103" w:type="dxa"/>
          </w:tcPr>
          <w:p w:rsidR="000C45F2" w:rsidRPr="00610A36" w:rsidRDefault="000C45F2" w:rsidP="00357D48">
            <w:pPr>
              <w:rPr>
                <w:rFonts w:ascii="Times New Roman" w:hAnsi="Times New Roman" w:cs="Times New Roman"/>
              </w:rPr>
            </w:pPr>
          </w:p>
          <w:p w:rsidR="000C45F2" w:rsidRPr="00B16D61" w:rsidRDefault="000C45F2" w:rsidP="00357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A36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____________________ </w:t>
            </w:r>
            <w:r w:rsidRPr="00610A3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610A36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(подпись)</w:t>
            </w:r>
            <w:r w:rsidRPr="00610A3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10A36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(Ф.И.О.)</w:t>
            </w:r>
          </w:p>
        </w:tc>
      </w:tr>
    </w:tbl>
    <w:p w:rsidR="000C45F2" w:rsidRDefault="000C45F2">
      <w:pPr>
        <w:spacing w:line="371" w:lineRule="exact"/>
        <w:rPr>
          <w:rFonts w:ascii="Times New Roman" w:hAnsi="Times New Roman" w:cs="Times New Roman"/>
        </w:rPr>
      </w:pPr>
    </w:p>
    <w:sectPr w:rsidR="000C45F2" w:rsidSect="000925B1">
      <w:footerReference w:type="default" r:id="rId9"/>
      <w:type w:val="continuous"/>
      <w:pgSz w:w="11909" w:h="16838"/>
      <w:pgMar w:top="704" w:right="749" w:bottom="704" w:left="749" w:header="0" w:footer="5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E5" w:rsidRDefault="00D07AE5" w:rsidP="003E7E2F">
      <w:r>
        <w:separator/>
      </w:r>
    </w:p>
  </w:endnote>
  <w:endnote w:type="continuationSeparator" w:id="0">
    <w:p w:rsidR="00D07AE5" w:rsidRDefault="00D07AE5" w:rsidP="003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F2" w:rsidRPr="00537EF1" w:rsidRDefault="000C45F2">
    <w:pPr>
      <w:pStyle w:val="af0"/>
      <w:jc w:val="right"/>
      <w:rPr>
        <w:rFonts w:ascii="Times New Roman" w:hAnsi="Times New Roman"/>
      </w:rPr>
    </w:pPr>
    <w:r w:rsidRPr="00537EF1">
      <w:rPr>
        <w:rFonts w:ascii="Times New Roman" w:hAnsi="Times New Roman"/>
      </w:rPr>
      <w:fldChar w:fldCharType="begin"/>
    </w:r>
    <w:r w:rsidRPr="00537EF1">
      <w:rPr>
        <w:rFonts w:ascii="Times New Roman" w:hAnsi="Times New Roman"/>
      </w:rPr>
      <w:instrText>PAGE   \* MERGEFORMAT</w:instrText>
    </w:r>
    <w:r w:rsidRPr="00537EF1">
      <w:rPr>
        <w:rFonts w:ascii="Times New Roman" w:hAnsi="Times New Roman"/>
      </w:rPr>
      <w:fldChar w:fldCharType="separate"/>
    </w:r>
    <w:r w:rsidR="00610A36">
      <w:rPr>
        <w:rFonts w:ascii="Times New Roman" w:hAnsi="Times New Roman"/>
        <w:noProof/>
      </w:rPr>
      <w:t>5</w:t>
    </w:r>
    <w:r w:rsidRPr="00537EF1">
      <w:rPr>
        <w:rFonts w:ascii="Times New Roman" w:hAnsi="Times New Roman"/>
      </w:rPr>
      <w:fldChar w:fldCharType="end"/>
    </w:r>
  </w:p>
  <w:p w:rsidR="000C45F2" w:rsidRDefault="000C45F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E5" w:rsidRDefault="00D07AE5">
      <w:r>
        <w:separator/>
      </w:r>
    </w:p>
  </w:footnote>
  <w:footnote w:type="continuationSeparator" w:id="0">
    <w:p w:rsidR="00D07AE5" w:rsidRDefault="00D0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2D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26C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AE9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986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B6FD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FC8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264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FA2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32D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C4A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C4FEB"/>
    <w:multiLevelType w:val="hybridMultilevel"/>
    <w:tmpl w:val="5E06816A"/>
    <w:lvl w:ilvl="0" w:tplc="0419000F">
      <w:start w:val="3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E91D78"/>
    <w:multiLevelType w:val="multilevel"/>
    <w:tmpl w:val="8B4A2A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0"/>
        </w:tabs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0"/>
        </w:tabs>
        <w:ind w:left="2080" w:hanging="1440"/>
      </w:pPr>
      <w:rPr>
        <w:rFonts w:cs="Times New Roman" w:hint="default"/>
      </w:rPr>
    </w:lvl>
  </w:abstractNum>
  <w:abstractNum w:abstractNumId="12">
    <w:nsid w:val="08A37BDC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9703B14"/>
    <w:multiLevelType w:val="multilevel"/>
    <w:tmpl w:val="4BC89F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0ED11EE3"/>
    <w:multiLevelType w:val="multilevel"/>
    <w:tmpl w:val="5D002D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u w:val="none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>
    <w:nsid w:val="0FA604B9"/>
    <w:multiLevelType w:val="multilevel"/>
    <w:tmpl w:val="FA32F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83F6A81"/>
    <w:multiLevelType w:val="multilevel"/>
    <w:tmpl w:val="253A92D8"/>
    <w:lvl w:ilvl="0">
      <w:start w:val="5"/>
      <w:numFmt w:val="decimal"/>
      <w:lvlText w:val="%1."/>
      <w:lvlJc w:val="left"/>
      <w:pPr>
        <w:ind w:left="307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B8441B8"/>
    <w:multiLevelType w:val="multilevel"/>
    <w:tmpl w:val="0352A7B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5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00" w:hanging="1440"/>
      </w:pPr>
      <w:rPr>
        <w:rFonts w:cs="Times New Roman" w:hint="default"/>
      </w:rPr>
    </w:lvl>
  </w:abstractNum>
  <w:abstractNum w:abstractNumId="18">
    <w:nsid w:val="20D0059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7BD47C5"/>
    <w:multiLevelType w:val="multilevel"/>
    <w:tmpl w:val="413CF08E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29F13BBD"/>
    <w:multiLevelType w:val="multilevel"/>
    <w:tmpl w:val="FFFFFFFF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F447E54"/>
    <w:multiLevelType w:val="multilevel"/>
    <w:tmpl w:val="522A7E5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34683651"/>
    <w:multiLevelType w:val="multilevel"/>
    <w:tmpl w:val="E326D654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3D7F6166"/>
    <w:multiLevelType w:val="multilevel"/>
    <w:tmpl w:val="9766B3A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87D2AC1"/>
    <w:multiLevelType w:val="multilevel"/>
    <w:tmpl w:val="B06C8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0" w:hanging="1440"/>
      </w:pPr>
      <w:rPr>
        <w:rFonts w:cs="Times New Roman" w:hint="default"/>
      </w:rPr>
    </w:lvl>
  </w:abstractNum>
  <w:abstractNum w:abstractNumId="25">
    <w:nsid w:val="4FD0146B"/>
    <w:multiLevelType w:val="multilevel"/>
    <w:tmpl w:val="7DDCF91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6">
    <w:nsid w:val="518220E8"/>
    <w:multiLevelType w:val="multilevel"/>
    <w:tmpl w:val="FFFFFFFF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3CF7285"/>
    <w:multiLevelType w:val="multilevel"/>
    <w:tmpl w:val="391E896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54E4D32"/>
    <w:multiLevelType w:val="multilevel"/>
    <w:tmpl w:val="FFFFFFFF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AD32586"/>
    <w:multiLevelType w:val="hybridMultilevel"/>
    <w:tmpl w:val="5DBEA074"/>
    <w:lvl w:ilvl="0" w:tplc="F1E0C29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0C2543"/>
    <w:multiLevelType w:val="multilevel"/>
    <w:tmpl w:val="9766B3A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E9174A8"/>
    <w:multiLevelType w:val="multilevel"/>
    <w:tmpl w:val="62F261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704025E6"/>
    <w:multiLevelType w:val="multilevel"/>
    <w:tmpl w:val="3F2A77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0"/>
        </w:tabs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0"/>
        </w:tabs>
        <w:ind w:left="2080" w:hanging="1440"/>
      </w:pPr>
      <w:rPr>
        <w:rFonts w:cs="Times New Roman" w:hint="default"/>
      </w:rPr>
    </w:lvl>
  </w:abstractNum>
  <w:abstractNum w:abstractNumId="33">
    <w:nsid w:val="739E496C"/>
    <w:multiLevelType w:val="multilevel"/>
    <w:tmpl w:val="0930ED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74EF3965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906221D"/>
    <w:multiLevelType w:val="multilevel"/>
    <w:tmpl w:val="D8302EE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C1C1DA1"/>
    <w:multiLevelType w:val="multilevel"/>
    <w:tmpl w:val="A1548D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7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u w:val="none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7">
    <w:nsid w:val="7E920264"/>
    <w:multiLevelType w:val="multilevel"/>
    <w:tmpl w:val="B43AB3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7F744EE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38"/>
  </w:num>
  <w:num w:numId="3">
    <w:abstractNumId w:val="34"/>
  </w:num>
  <w:num w:numId="4">
    <w:abstractNumId w:val="15"/>
  </w:num>
  <w:num w:numId="5">
    <w:abstractNumId w:val="26"/>
  </w:num>
  <w:num w:numId="6">
    <w:abstractNumId w:val="18"/>
  </w:num>
  <w:num w:numId="7">
    <w:abstractNumId w:val="28"/>
  </w:num>
  <w:num w:numId="8">
    <w:abstractNumId w:val="20"/>
  </w:num>
  <w:num w:numId="9">
    <w:abstractNumId w:val="17"/>
  </w:num>
  <w:num w:numId="10">
    <w:abstractNumId w:val="24"/>
  </w:num>
  <w:num w:numId="11">
    <w:abstractNumId w:val="29"/>
  </w:num>
  <w:num w:numId="12">
    <w:abstractNumId w:val="32"/>
  </w:num>
  <w:num w:numId="13">
    <w:abstractNumId w:val="22"/>
  </w:num>
  <w:num w:numId="14">
    <w:abstractNumId w:val="31"/>
  </w:num>
  <w:num w:numId="15">
    <w:abstractNumId w:val="19"/>
  </w:num>
  <w:num w:numId="16">
    <w:abstractNumId w:val="33"/>
  </w:num>
  <w:num w:numId="17">
    <w:abstractNumId w:val="14"/>
  </w:num>
  <w:num w:numId="18">
    <w:abstractNumId w:val="25"/>
  </w:num>
  <w:num w:numId="19">
    <w:abstractNumId w:val="13"/>
  </w:num>
  <w:num w:numId="20">
    <w:abstractNumId w:val="27"/>
  </w:num>
  <w:num w:numId="21">
    <w:abstractNumId w:val="21"/>
  </w:num>
  <w:num w:numId="22">
    <w:abstractNumId w:val="37"/>
  </w:num>
  <w:num w:numId="23">
    <w:abstractNumId w:val="36"/>
  </w:num>
  <w:num w:numId="24">
    <w:abstractNumId w:val="10"/>
  </w:num>
  <w:num w:numId="25">
    <w:abstractNumId w:val="35"/>
  </w:num>
  <w:num w:numId="26">
    <w:abstractNumId w:val="23"/>
  </w:num>
  <w:num w:numId="27">
    <w:abstractNumId w:val="11"/>
  </w:num>
  <w:num w:numId="28">
    <w:abstractNumId w:val="30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E2F"/>
    <w:rsid w:val="00007088"/>
    <w:rsid w:val="00010AF9"/>
    <w:rsid w:val="00027183"/>
    <w:rsid w:val="00031B75"/>
    <w:rsid w:val="00047E8D"/>
    <w:rsid w:val="00065EAE"/>
    <w:rsid w:val="000925B1"/>
    <w:rsid w:val="00094C19"/>
    <w:rsid w:val="00097822"/>
    <w:rsid w:val="000A03B9"/>
    <w:rsid w:val="000A1864"/>
    <w:rsid w:val="000C45F2"/>
    <w:rsid w:val="000D129F"/>
    <w:rsid w:val="000F6B6B"/>
    <w:rsid w:val="000F6C1B"/>
    <w:rsid w:val="0010784A"/>
    <w:rsid w:val="00150BC3"/>
    <w:rsid w:val="00173010"/>
    <w:rsid w:val="001943DA"/>
    <w:rsid w:val="001C0974"/>
    <w:rsid w:val="001F3E87"/>
    <w:rsid w:val="001F72B4"/>
    <w:rsid w:val="00203DEC"/>
    <w:rsid w:val="00263369"/>
    <w:rsid w:val="0026514E"/>
    <w:rsid w:val="0029339F"/>
    <w:rsid w:val="002A1634"/>
    <w:rsid w:val="002C1133"/>
    <w:rsid w:val="002C140C"/>
    <w:rsid w:val="002D2D17"/>
    <w:rsid w:val="002D7340"/>
    <w:rsid w:val="002E51F4"/>
    <w:rsid w:val="002F1F95"/>
    <w:rsid w:val="00310720"/>
    <w:rsid w:val="00310D30"/>
    <w:rsid w:val="00345C49"/>
    <w:rsid w:val="003475D0"/>
    <w:rsid w:val="00357D48"/>
    <w:rsid w:val="00360BE1"/>
    <w:rsid w:val="00391E8A"/>
    <w:rsid w:val="003C1FD7"/>
    <w:rsid w:val="003D0392"/>
    <w:rsid w:val="003D7A1F"/>
    <w:rsid w:val="003E7E2F"/>
    <w:rsid w:val="0041372C"/>
    <w:rsid w:val="004163BB"/>
    <w:rsid w:val="00435EE3"/>
    <w:rsid w:val="0044032A"/>
    <w:rsid w:val="00455F61"/>
    <w:rsid w:val="004925D4"/>
    <w:rsid w:val="004A3FA5"/>
    <w:rsid w:val="004A6ECC"/>
    <w:rsid w:val="004B4016"/>
    <w:rsid w:val="004B5CFD"/>
    <w:rsid w:val="004C1736"/>
    <w:rsid w:val="0051180A"/>
    <w:rsid w:val="00523EEB"/>
    <w:rsid w:val="0052515C"/>
    <w:rsid w:val="00537EF1"/>
    <w:rsid w:val="00552CD7"/>
    <w:rsid w:val="005533ED"/>
    <w:rsid w:val="00563D98"/>
    <w:rsid w:val="0057154F"/>
    <w:rsid w:val="00576647"/>
    <w:rsid w:val="00592FF8"/>
    <w:rsid w:val="005A5E1B"/>
    <w:rsid w:val="005D72CA"/>
    <w:rsid w:val="005F77AE"/>
    <w:rsid w:val="00610A36"/>
    <w:rsid w:val="0061314F"/>
    <w:rsid w:val="006302BC"/>
    <w:rsid w:val="00654D75"/>
    <w:rsid w:val="00671339"/>
    <w:rsid w:val="00696AB6"/>
    <w:rsid w:val="006B4A02"/>
    <w:rsid w:val="006B7BBD"/>
    <w:rsid w:val="006D396F"/>
    <w:rsid w:val="006D7ECE"/>
    <w:rsid w:val="006E33AE"/>
    <w:rsid w:val="006F348A"/>
    <w:rsid w:val="006F78C0"/>
    <w:rsid w:val="00707C30"/>
    <w:rsid w:val="00725DCC"/>
    <w:rsid w:val="00732C9D"/>
    <w:rsid w:val="00741DF1"/>
    <w:rsid w:val="0074630B"/>
    <w:rsid w:val="00764ED5"/>
    <w:rsid w:val="007654BB"/>
    <w:rsid w:val="007812E9"/>
    <w:rsid w:val="00791E02"/>
    <w:rsid w:val="007C39BE"/>
    <w:rsid w:val="007D64BF"/>
    <w:rsid w:val="008138B8"/>
    <w:rsid w:val="008251D0"/>
    <w:rsid w:val="00833C6D"/>
    <w:rsid w:val="008364B0"/>
    <w:rsid w:val="0084197A"/>
    <w:rsid w:val="00852AE8"/>
    <w:rsid w:val="0086309F"/>
    <w:rsid w:val="008653CF"/>
    <w:rsid w:val="0088084B"/>
    <w:rsid w:val="00882D94"/>
    <w:rsid w:val="00886671"/>
    <w:rsid w:val="00890509"/>
    <w:rsid w:val="00893E26"/>
    <w:rsid w:val="00894DA8"/>
    <w:rsid w:val="008C0867"/>
    <w:rsid w:val="008C1E56"/>
    <w:rsid w:val="008D1144"/>
    <w:rsid w:val="008D686B"/>
    <w:rsid w:val="008E0ABE"/>
    <w:rsid w:val="008F155F"/>
    <w:rsid w:val="008F2468"/>
    <w:rsid w:val="00902F0B"/>
    <w:rsid w:val="00921D03"/>
    <w:rsid w:val="0096642E"/>
    <w:rsid w:val="009672A9"/>
    <w:rsid w:val="009927FB"/>
    <w:rsid w:val="00997925"/>
    <w:rsid w:val="009A41CD"/>
    <w:rsid w:val="009C6F7A"/>
    <w:rsid w:val="009E2FE1"/>
    <w:rsid w:val="009E7258"/>
    <w:rsid w:val="00A161D4"/>
    <w:rsid w:val="00A20B21"/>
    <w:rsid w:val="00A21A7E"/>
    <w:rsid w:val="00A366B5"/>
    <w:rsid w:val="00A4779D"/>
    <w:rsid w:val="00A91C21"/>
    <w:rsid w:val="00A94FC7"/>
    <w:rsid w:val="00A97DCC"/>
    <w:rsid w:val="00A97F54"/>
    <w:rsid w:val="00AA74ED"/>
    <w:rsid w:val="00AB08FE"/>
    <w:rsid w:val="00AD0889"/>
    <w:rsid w:val="00AD1DD1"/>
    <w:rsid w:val="00AD4D64"/>
    <w:rsid w:val="00AE177A"/>
    <w:rsid w:val="00B07988"/>
    <w:rsid w:val="00B12F08"/>
    <w:rsid w:val="00B16D61"/>
    <w:rsid w:val="00B206BC"/>
    <w:rsid w:val="00B22C34"/>
    <w:rsid w:val="00B255D7"/>
    <w:rsid w:val="00B553FE"/>
    <w:rsid w:val="00B6414A"/>
    <w:rsid w:val="00B77C09"/>
    <w:rsid w:val="00BB6468"/>
    <w:rsid w:val="00BC26E6"/>
    <w:rsid w:val="00BE433B"/>
    <w:rsid w:val="00BE585D"/>
    <w:rsid w:val="00BF0A8A"/>
    <w:rsid w:val="00C0714E"/>
    <w:rsid w:val="00C25699"/>
    <w:rsid w:val="00C4305F"/>
    <w:rsid w:val="00C4437E"/>
    <w:rsid w:val="00C629C1"/>
    <w:rsid w:val="00C8518C"/>
    <w:rsid w:val="00C85B33"/>
    <w:rsid w:val="00C923D2"/>
    <w:rsid w:val="00CA58E5"/>
    <w:rsid w:val="00CB2833"/>
    <w:rsid w:val="00CC0B65"/>
    <w:rsid w:val="00CD5973"/>
    <w:rsid w:val="00CF3869"/>
    <w:rsid w:val="00D07AE5"/>
    <w:rsid w:val="00D26AFD"/>
    <w:rsid w:val="00D26C40"/>
    <w:rsid w:val="00D33955"/>
    <w:rsid w:val="00D372DF"/>
    <w:rsid w:val="00D4789E"/>
    <w:rsid w:val="00D70BF3"/>
    <w:rsid w:val="00D72B1D"/>
    <w:rsid w:val="00D75954"/>
    <w:rsid w:val="00D76CAE"/>
    <w:rsid w:val="00D848E3"/>
    <w:rsid w:val="00D94788"/>
    <w:rsid w:val="00DA5E6A"/>
    <w:rsid w:val="00DB5A03"/>
    <w:rsid w:val="00DD1589"/>
    <w:rsid w:val="00DD3421"/>
    <w:rsid w:val="00DE0D35"/>
    <w:rsid w:val="00E1787D"/>
    <w:rsid w:val="00E21C11"/>
    <w:rsid w:val="00E378CA"/>
    <w:rsid w:val="00E40912"/>
    <w:rsid w:val="00E440A1"/>
    <w:rsid w:val="00E506B1"/>
    <w:rsid w:val="00E75340"/>
    <w:rsid w:val="00E92765"/>
    <w:rsid w:val="00EA1BD9"/>
    <w:rsid w:val="00EA2D62"/>
    <w:rsid w:val="00EB1251"/>
    <w:rsid w:val="00EC6B76"/>
    <w:rsid w:val="00ED4D96"/>
    <w:rsid w:val="00EE5CB8"/>
    <w:rsid w:val="00EF0762"/>
    <w:rsid w:val="00F05301"/>
    <w:rsid w:val="00F064CF"/>
    <w:rsid w:val="00F321A7"/>
    <w:rsid w:val="00F75B99"/>
    <w:rsid w:val="00F97366"/>
    <w:rsid w:val="00F977BD"/>
    <w:rsid w:val="00FB3502"/>
    <w:rsid w:val="00FB3A28"/>
    <w:rsid w:val="00FE17E3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2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7E2F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3E7E2F"/>
    <w:rPr>
      <w:rFonts w:ascii="Times New Roman" w:hAnsi="Times New Roman"/>
      <w:sz w:val="21"/>
      <w:u w:val="none"/>
    </w:rPr>
  </w:style>
  <w:style w:type="character" w:customStyle="1" w:styleId="2">
    <w:name w:val="Сноска (2)_"/>
    <w:link w:val="20"/>
    <w:uiPriority w:val="99"/>
    <w:locked/>
    <w:rsid w:val="003E7E2F"/>
    <w:rPr>
      <w:rFonts w:ascii="Times New Roman" w:hAnsi="Times New Roman"/>
      <w:b/>
      <w:sz w:val="21"/>
      <w:u w:val="none"/>
    </w:rPr>
  </w:style>
  <w:style w:type="character" w:customStyle="1" w:styleId="Exact">
    <w:name w:val="Основной текст Exact"/>
    <w:uiPriority w:val="99"/>
    <w:rsid w:val="003E7E2F"/>
    <w:rPr>
      <w:rFonts w:ascii="Times New Roman" w:hAnsi="Times New Roman"/>
      <w:sz w:val="20"/>
      <w:u w:val="none"/>
    </w:rPr>
  </w:style>
  <w:style w:type="character" w:customStyle="1" w:styleId="21">
    <w:name w:val="Основной текст (2)_"/>
    <w:link w:val="22"/>
    <w:uiPriority w:val="99"/>
    <w:locked/>
    <w:rsid w:val="003E7E2F"/>
    <w:rPr>
      <w:rFonts w:ascii="Times New Roman" w:hAnsi="Times New Roman"/>
      <w:b/>
      <w:sz w:val="21"/>
      <w:u w:val="none"/>
    </w:rPr>
  </w:style>
  <w:style w:type="character" w:customStyle="1" w:styleId="a6">
    <w:name w:val="Колонтитул_"/>
    <w:link w:val="1"/>
    <w:uiPriority w:val="99"/>
    <w:locked/>
    <w:rsid w:val="003E7E2F"/>
    <w:rPr>
      <w:rFonts w:ascii="Calibri" w:hAnsi="Calibri"/>
      <w:sz w:val="21"/>
      <w:u w:val="none"/>
    </w:rPr>
  </w:style>
  <w:style w:type="character" w:customStyle="1" w:styleId="a7">
    <w:name w:val="Колонтитул"/>
    <w:uiPriority w:val="99"/>
    <w:rsid w:val="003E7E2F"/>
    <w:rPr>
      <w:rFonts w:ascii="Calibri" w:hAnsi="Calibri"/>
      <w:color w:val="000000"/>
      <w:spacing w:val="0"/>
      <w:w w:val="100"/>
      <w:position w:val="0"/>
      <w:sz w:val="21"/>
      <w:u w:val="none"/>
    </w:rPr>
  </w:style>
  <w:style w:type="character" w:customStyle="1" w:styleId="BodyTextChar2">
    <w:name w:val="Body Text Char2"/>
    <w:uiPriority w:val="99"/>
    <w:locked/>
    <w:rsid w:val="003E7E2F"/>
    <w:rPr>
      <w:rFonts w:ascii="Times New Roman" w:hAnsi="Times New Roman"/>
      <w:sz w:val="21"/>
      <w:u w:val="none"/>
    </w:rPr>
  </w:style>
  <w:style w:type="character" w:customStyle="1" w:styleId="3">
    <w:name w:val="Основной текст (3)_"/>
    <w:link w:val="30"/>
    <w:uiPriority w:val="99"/>
    <w:locked/>
    <w:rsid w:val="003E7E2F"/>
    <w:rPr>
      <w:rFonts w:ascii="Times New Roman" w:hAnsi="Times New Roman"/>
      <w:sz w:val="15"/>
      <w:u w:val="none"/>
    </w:rPr>
  </w:style>
  <w:style w:type="character" w:customStyle="1" w:styleId="10pt">
    <w:name w:val="Основной текст + 10 pt"/>
    <w:uiPriority w:val="99"/>
    <w:rsid w:val="003E7E2F"/>
    <w:rPr>
      <w:rFonts w:ascii="Times New Roman" w:hAnsi="Times New Roman"/>
      <w:color w:val="000000"/>
      <w:spacing w:val="0"/>
      <w:w w:val="100"/>
      <w:position w:val="0"/>
      <w:sz w:val="20"/>
      <w:u w:val="none"/>
    </w:rPr>
  </w:style>
  <w:style w:type="character" w:customStyle="1" w:styleId="10">
    <w:name w:val="Заголовок №1_"/>
    <w:link w:val="11"/>
    <w:uiPriority w:val="99"/>
    <w:locked/>
    <w:rsid w:val="003E7E2F"/>
    <w:rPr>
      <w:rFonts w:ascii="Times New Roman" w:hAnsi="Times New Roman"/>
      <w:b/>
      <w:sz w:val="21"/>
      <w:u w:val="none"/>
    </w:rPr>
  </w:style>
  <w:style w:type="character" w:customStyle="1" w:styleId="12">
    <w:name w:val="Заголовок №1"/>
    <w:uiPriority w:val="99"/>
    <w:rsid w:val="003E7E2F"/>
    <w:rPr>
      <w:rFonts w:ascii="Times New Roman" w:hAnsi="Times New Roman"/>
      <w:b/>
      <w:color w:val="000000"/>
      <w:spacing w:val="0"/>
      <w:w w:val="100"/>
      <w:position w:val="0"/>
      <w:sz w:val="21"/>
      <w:u w:val="single"/>
      <w:lang w:val="ru-RU"/>
    </w:rPr>
  </w:style>
  <w:style w:type="paragraph" w:customStyle="1" w:styleId="a5">
    <w:name w:val="Сноска"/>
    <w:basedOn w:val="a"/>
    <w:link w:val="a4"/>
    <w:uiPriority w:val="99"/>
    <w:rsid w:val="003E7E2F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20">
    <w:name w:val="Сноска (2)"/>
    <w:basedOn w:val="a"/>
    <w:link w:val="2"/>
    <w:uiPriority w:val="99"/>
    <w:rsid w:val="003E7E2F"/>
    <w:pPr>
      <w:shd w:val="clear" w:color="auto" w:fill="FFFFFF"/>
      <w:spacing w:before="300" w:line="254" w:lineRule="exact"/>
      <w:jc w:val="center"/>
    </w:pPr>
    <w:rPr>
      <w:rFonts w:ascii="Times New Roman" w:hAnsi="Times New Roman" w:cs="Times New Roman"/>
      <w:b/>
      <w:color w:val="auto"/>
      <w:sz w:val="21"/>
      <w:szCs w:val="20"/>
    </w:rPr>
  </w:style>
  <w:style w:type="paragraph" w:styleId="a8">
    <w:name w:val="Body Text"/>
    <w:basedOn w:val="a"/>
    <w:link w:val="a9"/>
    <w:uiPriority w:val="99"/>
    <w:rsid w:val="003E7E2F"/>
    <w:pPr>
      <w:shd w:val="clear" w:color="auto" w:fill="FFFFFF"/>
      <w:spacing w:before="300" w:after="300" w:line="240" w:lineRule="atLeast"/>
      <w:jc w:val="both"/>
    </w:pPr>
    <w:rPr>
      <w:rFonts w:cs="Times New Roman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A94FC7"/>
    <w:rPr>
      <w:color w:val="000000"/>
      <w:sz w:val="24"/>
    </w:rPr>
  </w:style>
  <w:style w:type="paragraph" w:customStyle="1" w:styleId="22">
    <w:name w:val="Основной текст (2)"/>
    <w:basedOn w:val="a"/>
    <w:link w:val="21"/>
    <w:uiPriority w:val="99"/>
    <w:rsid w:val="003E7E2F"/>
    <w:pPr>
      <w:shd w:val="clear" w:color="auto" w:fill="FFFFFF"/>
      <w:spacing w:line="240" w:lineRule="atLeast"/>
      <w:ind w:hanging="400"/>
      <w:jc w:val="center"/>
    </w:pPr>
    <w:rPr>
      <w:rFonts w:ascii="Times New Roman" w:hAnsi="Times New Roman" w:cs="Times New Roman"/>
      <w:b/>
      <w:color w:val="auto"/>
      <w:sz w:val="21"/>
      <w:szCs w:val="20"/>
    </w:rPr>
  </w:style>
  <w:style w:type="paragraph" w:customStyle="1" w:styleId="1">
    <w:name w:val="Колонтитул1"/>
    <w:basedOn w:val="a"/>
    <w:link w:val="a6"/>
    <w:uiPriority w:val="99"/>
    <w:rsid w:val="003E7E2F"/>
    <w:pPr>
      <w:shd w:val="clear" w:color="auto" w:fill="FFFFFF"/>
      <w:spacing w:line="240" w:lineRule="atLeast"/>
      <w:jc w:val="right"/>
    </w:pPr>
    <w:rPr>
      <w:rFonts w:ascii="Calibri" w:hAnsi="Calibri" w:cs="Times New Roman"/>
      <w:color w:val="auto"/>
      <w:sz w:val="21"/>
      <w:szCs w:val="20"/>
    </w:rPr>
  </w:style>
  <w:style w:type="paragraph" w:customStyle="1" w:styleId="30">
    <w:name w:val="Основной текст (3)"/>
    <w:basedOn w:val="a"/>
    <w:link w:val="3"/>
    <w:uiPriority w:val="99"/>
    <w:rsid w:val="003E7E2F"/>
    <w:pPr>
      <w:shd w:val="clear" w:color="auto" w:fill="FFFFFF"/>
      <w:spacing w:before="360" w:line="240" w:lineRule="atLeast"/>
      <w:jc w:val="center"/>
    </w:pPr>
    <w:rPr>
      <w:rFonts w:ascii="Times New Roman" w:hAnsi="Times New Roman" w:cs="Times New Roman"/>
      <w:color w:val="auto"/>
      <w:sz w:val="15"/>
      <w:szCs w:val="20"/>
    </w:rPr>
  </w:style>
  <w:style w:type="paragraph" w:customStyle="1" w:styleId="11">
    <w:name w:val="Заголовок №11"/>
    <w:basedOn w:val="a"/>
    <w:link w:val="10"/>
    <w:uiPriority w:val="99"/>
    <w:rsid w:val="003E7E2F"/>
    <w:pPr>
      <w:shd w:val="clear" w:color="auto" w:fill="FFFFFF"/>
      <w:spacing w:line="250" w:lineRule="exact"/>
      <w:ind w:hanging="1220"/>
      <w:jc w:val="center"/>
      <w:outlineLvl w:val="0"/>
    </w:pPr>
    <w:rPr>
      <w:rFonts w:ascii="Times New Roman" w:hAnsi="Times New Roman" w:cs="Times New Roman"/>
      <w:b/>
      <w:color w:val="auto"/>
      <w:sz w:val="21"/>
      <w:szCs w:val="20"/>
    </w:rPr>
  </w:style>
  <w:style w:type="character" w:customStyle="1" w:styleId="BodyTextChar1">
    <w:name w:val="Body Text Char1"/>
    <w:uiPriority w:val="99"/>
    <w:locked/>
    <w:rsid w:val="006F78C0"/>
    <w:rPr>
      <w:rFonts w:ascii="Times New Roman" w:hAnsi="Times New Roman"/>
      <w:sz w:val="21"/>
      <w:u w:val="none"/>
    </w:rPr>
  </w:style>
  <w:style w:type="character" w:customStyle="1" w:styleId="aa">
    <w:name w:val="Основной текст + Полужирный"/>
    <w:uiPriority w:val="99"/>
    <w:rsid w:val="006F78C0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b">
    <w:name w:val="Основной текст + Курсив"/>
    <w:uiPriority w:val="99"/>
    <w:rsid w:val="006F78C0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ConsPlusNormal">
    <w:name w:val="ConsPlusNormal"/>
    <w:uiPriority w:val="99"/>
    <w:rsid w:val="006302BC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Cell">
    <w:name w:val="ConsPlusCell"/>
    <w:uiPriority w:val="99"/>
    <w:rsid w:val="006302BC"/>
    <w:pPr>
      <w:widowControl w:val="0"/>
      <w:suppressAutoHyphens/>
      <w:autoSpaceDE w:val="0"/>
    </w:pPr>
    <w:rPr>
      <w:lang w:eastAsia="zh-CN"/>
    </w:rPr>
  </w:style>
  <w:style w:type="character" w:customStyle="1" w:styleId="ac">
    <w:name w:val="Гипертекстовая ссылка"/>
    <w:uiPriority w:val="99"/>
    <w:rsid w:val="00E378CA"/>
    <w:rPr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E378CA"/>
    <w:pPr>
      <w:widowControl/>
      <w:autoSpaceDE w:val="0"/>
      <w:autoSpaceDN w:val="0"/>
      <w:adjustRightInd w:val="0"/>
    </w:pPr>
    <w:rPr>
      <w:color w:val="auto"/>
    </w:rPr>
  </w:style>
  <w:style w:type="paragraph" w:styleId="ae">
    <w:name w:val="header"/>
    <w:basedOn w:val="a"/>
    <w:link w:val="af"/>
    <w:uiPriority w:val="99"/>
    <w:rsid w:val="0096642E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96642E"/>
    <w:rPr>
      <w:color w:val="000000"/>
      <w:sz w:val="24"/>
    </w:rPr>
  </w:style>
  <w:style w:type="paragraph" w:styleId="af0">
    <w:name w:val="footer"/>
    <w:basedOn w:val="a"/>
    <w:link w:val="af1"/>
    <w:uiPriority w:val="99"/>
    <w:rsid w:val="0096642E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96642E"/>
    <w:rPr>
      <w:color w:val="000000"/>
      <w:sz w:val="24"/>
    </w:rPr>
  </w:style>
  <w:style w:type="paragraph" w:styleId="af2">
    <w:name w:val="Balloon Text"/>
    <w:basedOn w:val="a"/>
    <w:link w:val="af3"/>
    <w:uiPriority w:val="99"/>
    <w:semiHidden/>
    <w:rsid w:val="00D848E3"/>
    <w:rPr>
      <w:rFonts w:ascii="Tahoma" w:hAnsi="Tahoma" w:cs="Times New Roman"/>
      <w:sz w:val="16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D848E3"/>
    <w:rPr>
      <w:rFonts w:ascii="Tahoma" w:hAnsi="Tahoma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ufa.ru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Форель</dc:creator>
  <cp:keywords/>
  <dc:description/>
  <cp:lastModifiedBy>Экономист по дог. и претензионной работе</cp:lastModifiedBy>
  <cp:revision>63</cp:revision>
  <cp:lastPrinted>2018-12-07T09:01:00Z</cp:lastPrinted>
  <dcterms:created xsi:type="dcterms:W3CDTF">2018-03-29T07:30:00Z</dcterms:created>
  <dcterms:modified xsi:type="dcterms:W3CDTF">2018-12-28T11:06:00Z</dcterms:modified>
</cp:coreProperties>
</file>