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691"/>
        <w:tblW w:w="4077" w:type="dxa"/>
        <w:tblLook w:val="00A0" w:firstRow="1" w:lastRow="0" w:firstColumn="1" w:lastColumn="0" w:noHBand="0" w:noVBand="0"/>
      </w:tblPr>
      <w:tblGrid>
        <w:gridCol w:w="4077"/>
      </w:tblGrid>
      <w:tr w:rsidR="00983E03" w:rsidRPr="00C06D6A" w14:paraId="2B49AEF2" w14:textId="77777777" w:rsidTr="00865FFC">
        <w:tc>
          <w:tcPr>
            <w:tcW w:w="4077" w:type="dxa"/>
          </w:tcPr>
          <w:p w14:paraId="4718499A" w14:textId="7B066020" w:rsidR="00983E03" w:rsidRPr="00C06D6A" w:rsidRDefault="00983E03" w:rsidP="00983E03">
            <w:pPr>
              <w:ind w:firstLine="0"/>
              <w:rPr>
                <w:b/>
                <w:bCs/>
                <w:i/>
                <w:iCs/>
                <w:sz w:val="24"/>
                <w:szCs w:val="24"/>
              </w:rPr>
            </w:pPr>
            <w:r w:rsidRPr="00C06D6A">
              <w:rPr>
                <w:b/>
                <w:bCs/>
                <w:i/>
                <w:iCs/>
                <w:sz w:val="24"/>
                <w:szCs w:val="24"/>
              </w:rPr>
              <w:t xml:space="preserve">Приложение № </w:t>
            </w:r>
            <w:r>
              <w:rPr>
                <w:b/>
                <w:bCs/>
                <w:i/>
                <w:iCs/>
                <w:sz w:val="24"/>
                <w:szCs w:val="24"/>
              </w:rPr>
              <w:t>1</w:t>
            </w:r>
          </w:p>
          <w:p w14:paraId="09CC8392" w14:textId="77777777" w:rsidR="00983E03" w:rsidRPr="00C06D6A" w:rsidRDefault="00983E03" w:rsidP="00983E03">
            <w:pPr>
              <w:tabs>
                <w:tab w:val="left" w:pos="838"/>
              </w:tabs>
              <w:suppressAutoHyphens/>
              <w:ind w:firstLine="0"/>
              <w:rPr>
                <w:i/>
                <w:iCs/>
                <w:sz w:val="24"/>
                <w:szCs w:val="24"/>
              </w:rPr>
            </w:pPr>
            <w:r w:rsidRPr="00C06D6A">
              <w:rPr>
                <w:i/>
                <w:iCs/>
                <w:sz w:val="24"/>
                <w:szCs w:val="24"/>
              </w:rPr>
              <w:t xml:space="preserve">к приказу </w:t>
            </w:r>
          </w:p>
          <w:p w14:paraId="05E03DBA" w14:textId="03BED55F" w:rsidR="00983E03" w:rsidRPr="00C06D6A" w:rsidRDefault="00983E03" w:rsidP="00983E03">
            <w:pPr>
              <w:tabs>
                <w:tab w:val="left" w:pos="838"/>
              </w:tabs>
              <w:ind w:firstLine="0"/>
              <w:rPr>
                <w:i/>
                <w:iCs/>
                <w:sz w:val="24"/>
                <w:szCs w:val="24"/>
              </w:rPr>
            </w:pPr>
            <w:r w:rsidRPr="00C06D6A">
              <w:rPr>
                <w:i/>
                <w:iCs/>
                <w:sz w:val="24"/>
                <w:szCs w:val="24"/>
              </w:rPr>
              <w:t>от «__</w:t>
            </w:r>
            <w:r w:rsidR="00865FFC">
              <w:rPr>
                <w:i/>
                <w:iCs/>
                <w:sz w:val="24"/>
                <w:szCs w:val="24"/>
              </w:rPr>
              <w:t xml:space="preserve">_ </w:t>
            </w:r>
            <w:r w:rsidRPr="00C06D6A">
              <w:rPr>
                <w:i/>
                <w:iCs/>
                <w:sz w:val="24"/>
                <w:szCs w:val="24"/>
              </w:rPr>
              <w:t>» ______</w:t>
            </w:r>
            <w:r w:rsidR="00865FFC">
              <w:rPr>
                <w:i/>
                <w:iCs/>
                <w:sz w:val="24"/>
                <w:szCs w:val="24"/>
              </w:rPr>
              <w:t>_</w:t>
            </w:r>
            <w:r w:rsidRPr="00C06D6A">
              <w:rPr>
                <w:i/>
                <w:iCs/>
                <w:sz w:val="24"/>
                <w:szCs w:val="24"/>
              </w:rPr>
              <w:t xml:space="preserve"> 20</w:t>
            </w:r>
            <w:r w:rsidR="00865FFC">
              <w:rPr>
                <w:i/>
                <w:iCs/>
                <w:sz w:val="24"/>
                <w:szCs w:val="24"/>
              </w:rPr>
              <w:t>__</w:t>
            </w:r>
            <w:r w:rsidR="009A4E9C">
              <w:rPr>
                <w:i/>
                <w:iCs/>
                <w:sz w:val="24"/>
                <w:szCs w:val="24"/>
              </w:rPr>
              <w:t>_</w:t>
            </w:r>
            <w:r w:rsidRPr="00C06D6A">
              <w:rPr>
                <w:i/>
                <w:iCs/>
                <w:sz w:val="24"/>
                <w:szCs w:val="24"/>
              </w:rPr>
              <w:t xml:space="preserve"> г.  № __</w:t>
            </w:r>
            <w:r w:rsidR="00865FFC">
              <w:rPr>
                <w:i/>
                <w:iCs/>
                <w:sz w:val="24"/>
                <w:szCs w:val="24"/>
              </w:rPr>
              <w:t>___</w:t>
            </w:r>
          </w:p>
          <w:p w14:paraId="06ACB934" w14:textId="77777777" w:rsidR="00983E03" w:rsidRPr="00C06D6A" w:rsidRDefault="00983E03" w:rsidP="00983E03">
            <w:pPr>
              <w:tabs>
                <w:tab w:val="left" w:pos="838"/>
              </w:tabs>
              <w:rPr>
                <w:i/>
                <w:sz w:val="24"/>
                <w:szCs w:val="24"/>
              </w:rPr>
            </w:pPr>
          </w:p>
        </w:tc>
      </w:tr>
    </w:tbl>
    <w:p w14:paraId="0B3E1070" w14:textId="77777777" w:rsidR="00911A5D" w:rsidRPr="00AC005A" w:rsidRDefault="00911A5D" w:rsidP="003D52F5">
      <w:pPr>
        <w:rPr>
          <w:sz w:val="28"/>
          <w:szCs w:val="28"/>
        </w:rPr>
      </w:pPr>
    </w:p>
    <w:p w14:paraId="67094E69" w14:textId="77777777" w:rsidR="00911A5D" w:rsidRPr="00AC005A" w:rsidRDefault="00911A5D" w:rsidP="001C1718">
      <w:pPr>
        <w:rPr>
          <w:sz w:val="28"/>
          <w:szCs w:val="28"/>
        </w:rPr>
      </w:pPr>
    </w:p>
    <w:p w14:paraId="6B11F50C" w14:textId="77777777" w:rsidR="00911A5D" w:rsidRPr="00AC005A" w:rsidRDefault="00911A5D" w:rsidP="001C1718">
      <w:pPr>
        <w:rPr>
          <w:sz w:val="28"/>
          <w:szCs w:val="28"/>
        </w:rPr>
      </w:pPr>
    </w:p>
    <w:p w14:paraId="634825B4" w14:textId="77777777" w:rsidR="00877339" w:rsidRDefault="00877339" w:rsidP="00C573E7">
      <w:pPr>
        <w:ind w:firstLine="0"/>
        <w:jc w:val="center"/>
        <w:rPr>
          <w:b/>
          <w:bCs/>
          <w:sz w:val="28"/>
          <w:szCs w:val="28"/>
        </w:rPr>
      </w:pPr>
      <w:bookmarkStart w:id="0" w:name="_Toc246407803"/>
      <w:bookmarkStart w:id="1" w:name="_Toc297249286"/>
      <w:bookmarkStart w:id="2" w:name="_Toc295295084"/>
      <w:bookmarkStart w:id="3" w:name="_Toc294876858"/>
    </w:p>
    <w:p w14:paraId="71062B99" w14:textId="07AEEBC2" w:rsidR="00911A5D" w:rsidRPr="00AC005A" w:rsidRDefault="00911A5D" w:rsidP="007C4459">
      <w:pPr>
        <w:ind w:firstLine="0"/>
        <w:jc w:val="center"/>
        <w:rPr>
          <w:b/>
          <w:bCs/>
          <w:sz w:val="28"/>
          <w:szCs w:val="28"/>
        </w:rPr>
      </w:pPr>
      <w:r w:rsidRPr="00AC005A">
        <w:rPr>
          <w:b/>
          <w:bCs/>
          <w:sz w:val="28"/>
          <w:szCs w:val="28"/>
        </w:rPr>
        <w:t>Политика обработки персональных данных</w:t>
      </w:r>
      <w:r w:rsidR="000074B3" w:rsidRPr="00AC005A">
        <w:rPr>
          <w:b/>
          <w:bCs/>
          <w:sz w:val="28"/>
          <w:szCs w:val="28"/>
        </w:rPr>
        <w:t xml:space="preserve"> </w:t>
      </w:r>
    </w:p>
    <w:p w14:paraId="14C3812C" w14:textId="6BBF8F98" w:rsidR="000074B3" w:rsidRPr="00AC005A" w:rsidRDefault="000074B3" w:rsidP="0091538E">
      <w:pPr>
        <w:ind w:firstLine="0"/>
        <w:jc w:val="center"/>
        <w:rPr>
          <w:b/>
          <w:bCs/>
          <w:sz w:val="28"/>
          <w:szCs w:val="28"/>
        </w:rPr>
      </w:pPr>
      <w:r w:rsidRPr="00AC005A">
        <w:rPr>
          <w:b/>
          <w:bCs/>
          <w:sz w:val="28"/>
          <w:szCs w:val="28"/>
        </w:rPr>
        <w:t xml:space="preserve">в </w:t>
      </w:r>
      <w:r w:rsidR="00502DC3" w:rsidRPr="00502DC3">
        <w:rPr>
          <w:b/>
          <w:bCs/>
          <w:sz w:val="28"/>
          <w:szCs w:val="28"/>
        </w:rPr>
        <w:t>МУП «Спецавтохозяйство по уборке города»</w:t>
      </w:r>
    </w:p>
    <w:bookmarkEnd w:id="0"/>
    <w:bookmarkEnd w:id="1"/>
    <w:bookmarkEnd w:id="2"/>
    <w:bookmarkEnd w:id="3"/>
    <w:p w14:paraId="34A35EA3" w14:textId="77777777" w:rsidR="00545B6A" w:rsidRPr="005104DA" w:rsidRDefault="00A72BE3" w:rsidP="00B35D89">
      <w:pPr>
        <w:spacing w:before="120" w:after="120"/>
        <w:ind w:firstLine="0"/>
        <w:jc w:val="center"/>
        <w:rPr>
          <w:b/>
          <w:sz w:val="24"/>
          <w:szCs w:val="24"/>
        </w:rPr>
      </w:pPr>
      <w:r w:rsidRPr="005104DA">
        <w:rPr>
          <w:b/>
          <w:sz w:val="24"/>
          <w:szCs w:val="24"/>
        </w:rPr>
        <w:t xml:space="preserve">1. </w:t>
      </w:r>
      <w:r w:rsidR="00545B6A" w:rsidRPr="005104DA">
        <w:rPr>
          <w:b/>
          <w:sz w:val="24"/>
          <w:szCs w:val="24"/>
        </w:rPr>
        <w:t>Общие положения</w:t>
      </w:r>
    </w:p>
    <w:p w14:paraId="13DCB79B" w14:textId="3FA018DA" w:rsidR="00545B6A" w:rsidRPr="005104DA" w:rsidRDefault="00545B6A" w:rsidP="0025305A">
      <w:pPr>
        <w:spacing w:after="120"/>
        <w:ind w:firstLine="0"/>
        <w:rPr>
          <w:sz w:val="24"/>
          <w:szCs w:val="24"/>
        </w:rPr>
      </w:pPr>
      <w:r w:rsidRPr="005104DA">
        <w:rPr>
          <w:sz w:val="24"/>
          <w:szCs w:val="24"/>
        </w:rPr>
        <w:t xml:space="preserve">1.1. Настоящая Политика определяет порядок обработки персональных данных и меры по обеспечению безопасности персональных данных в </w:t>
      </w:r>
      <w:r w:rsidR="00502DC3" w:rsidRPr="00502DC3">
        <w:rPr>
          <w:b/>
          <w:spacing w:val="-2"/>
          <w:sz w:val="24"/>
          <w:szCs w:val="24"/>
        </w:rPr>
        <w:t>МУП «Спецавтохозяйство по уборке города»</w:t>
      </w:r>
      <w:r w:rsidR="00EB2D3C" w:rsidRPr="005104DA">
        <w:rPr>
          <w:b/>
          <w:bCs/>
          <w:sz w:val="24"/>
          <w:szCs w:val="24"/>
        </w:rPr>
        <w:t xml:space="preserve"> </w:t>
      </w:r>
      <w:r w:rsidRPr="005104DA">
        <w:rPr>
          <w:sz w:val="24"/>
          <w:szCs w:val="24"/>
        </w:rPr>
        <w:t xml:space="preserve">(далее – Оператор, </w:t>
      </w:r>
      <w:r w:rsidR="009A4E9C">
        <w:rPr>
          <w:sz w:val="24"/>
          <w:szCs w:val="24"/>
        </w:rPr>
        <w:t>Организация</w:t>
      </w:r>
      <w:r w:rsidRPr="005104DA">
        <w:rPr>
          <w:sz w:val="24"/>
          <w:szCs w:val="24"/>
        </w:rPr>
        <w:t>)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157C6497" w14:textId="77777777" w:rsidR="00545B6A" w:rsidRPr="005104DA" w:rsidRDefault="00545B6A" w:rsidP="0025305A">
      <w:pPr>
        <w:spacing w:after="120"/>
        <w:ind w:firstLine="0"/>
        <w:rPr>
          <w:sz w:val="24"/>
          <w:szCs w:val="24"/>
        </w:rPr>
      </w:pPr>
      <w:r w:rsidRPr="005104DA">
        <w:rPr>
          <w:sz w:val="24"/>
          <w:szCs w:val="24"/>
        </w:rPr>
        <w:t>1.2. Политика обработки персональных данных (далее – Политика) Оператора разработана</w:t>
      </w:r>
      <w:r w:rsidR="002137C4" w:rsidRPr="005104DA">
        <w:rPr>
          <w:color w:val="000000"/>
          <w:sz w:val="24"/>
          <w:szCs w:val="24"/>
          <w:shd w:val="clear" w:color="auto" w:fill="FFFFFF"/>
        </w:rPr>
        <w:t xml:space="preserve"> с </w:t>
      </w:r>
      <w:r w:rsidRPr="005104DA">
        <w:rPr>
          <w:color w:val="000000"/>
          <w:sz w:val="24"/>
          <w:szCs w:val="24"/>
          <w:shd w:val="clear" w:color="auto" w:fill="FFFFFF"/>
        </w:rPr>
        <w:t xml:space="preserve">учетом требований Конституции Российской Федерации, </w:t>
      </w:r>
      <w:r w:rsidRPr="005104DA">
        <w:rPr>
          <w:sz w:val="24"/>
          <w:szCs w:val="24"/>
        </w:rPr>
        <w:t>Федерального закона от 27.07.2006 г. №</w:t>
      </w:r>
      <w:r w:rsidR="00AC5988" w:rsidRPr="005104DA">
        <w:rPr>
          <w:sz w:val="24"/>
          <w:szCs w:val="24"/>
        </w:rPr>
        <w:t xml:space="preserve"> </w:t>
      </w:r>
      <w:r w:rsidRPr="005104DA">
        <w:rPr>
          <w:sz w:val="24"/>
          <w:szCs w:val="24"/>
        </w:rPr>
        <w:t xml:space="preserve">152-ФЗ «О персональных данных», </w:t>
      </w:r>
      <w:r w:rsidRPr="005104DA">
        <w:rPr>
          <w:color w:val="000000"/>
          <w:sz w:val="24"/>
          <w:szCs w:val="24"/>
          <w:shd w:val="clear" w:color="auto" w:fill="FFFFFF"/>
        </w:rPr>
        <w:t>законодательных и иных нормативных правов</w:t>
      </w:r>
      <w:r w:rsidR="002137C4" w:rsidRPr="005104DA">
        <w:rPr>
          <w:color w:val="000000"/>
          <w:sz w:val="24"/>
          <w:szCs w:val="24"/>
          <w:shd w:val="clear" w:color="auto" w:fill="FFFFFF"/>
        </w:rPr>
        <w:t xml:space="preserve">ых актов Российской Федерации в </w:t>
      </w:r>
      <w:r w:rsidRPr="005104DA">
        <w:rPr>
          <w:color w:val="000000"/>
          <w:sz w:val="24"/>
          <w:szCs w:val="24"/>
          <w:shd w:val="clear" w:color="auto" w:fill="FFFFFF"/>
        </w:rPr>
        <w:t>области персональных данных</w:t>
      </w:r>
      <w:r w:rsidRPr="005104DA">
        <w:rPr>
          <w:sz w:val="24"/>
          <w:szCs w:val="24"/>
        </w:rPr>
        <w:t>.</w:t>
      </w:r>
    </w:p>
    <w:p w14:paraId="602BBFEF" w14:textId="77777777" w:rsidR="00545B6A" w:rsidRPr="005104DA" w:rsidRDefault="00545B6A" w:rsidP="0025305A">
      <w:pPr>
        <w:spacing w:after="120"/>
        <w:ind w:firstLine="0"/>
        <w:rPr>
          <w:sz w:val="24"/>
          <w:szCs w:val="24"/>
        </w:rPr>
      </w:pPr>
      <w:r w:rsidRPr="005104DA">
        <w:rPr>
          <w:sz w:val="24"/>
          <w:szCs w:val="24"/>
        </w:rPr>
        <w:t>1.3.</w:t>
      </w:r>
      <w:r w:rsidR="00E9563A" w:rsidRPr="005104DA">
        <w:rPr>
          <w:sz w:val="24"/>
          <w:szCs w:val="24"/>
        </w:rPr>
        <w:t xml:space="preserve"> </w:t>
      </w:r>
      <w:r w:rsidRPr="005104DA">
        <w:rPr>
          <w:sz w:val="24"/>
          <w:szCs w:val="24"/>
        </w:rPr>
        <w:t>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14:paraId="096F0DD1" w14:textId="77777777" w:rsidR="00545B6A" w:rsidRPr="005104DA" w:rsidRDefault="00545B6A" w:rsidP="0025305A">
      <w:pPr>
        <w:autoSpaceDE w:val="0"/>
        <w:autoSpaceDN w:val="0"/>
        <w:adjustRightInd w:val="0"/>
        <w:spacing w:after="120"/>
        <w:ind w:firstLine="0"/>
        <w:outlineLvl w:val="1"/>
        <w:rPr>
          <w:sz w:val="24"/>
          <w:szCs w:val="24"/>
        </w:rPr>
      </w:pPr>
      <w:r w:rsidRPr="005104DA">
        <w:rPr>
          <w:sz w:val="24"/>
          <w:szCs w:val="24"/>
        </w:rPr>
        <w:t>1.4. К настоящей Политике имеет доступ любой субъект персональных данных. Политика размеща</w:t>
      </w:r>
      <w:r w:rsidR="002137C4" w:rsidRPr="005104DA">
        <w:rPr>
          <w:sz w:val="24"/>
          <w:szCs w:val="24"/>
        </w:rPr>
        <w:t>ется на информационных стендах О</w:t>
      </w:r>
      <w:r w:rsidRPr="005104DA">
        <w:rPr>
          <w:sz w:val="24"/>
          <w:szCs w:val="24"/>
        </w:rPr>
        <w:t>ператора.</w:t>
      </w:r>
    </w:p>
    <w:p w14:paraId="0471C42D" w14:textId="5C757A68" w:rsidR="00545B6A" w:rsidRPr="005104DA" w:rsidRDefault="00545B6A" w:rsidP="004B2D08">
      <w:pPr>
        <w:autoSpaceDE w:val="0"/>
        <w:autoSpaceDN w:val="0"/>
        <w:adjustRightInd w:val="0"/>
        <w:ind w:firstLine="0"/>
        <w:outlineLvl w:val="1"/>
        <w:rPr>
          <w:sz w:val="24"/>
          <w:szCs w:val="24"/>
        </w:rPr>
      </w:pPr>
      <w:r w:rsidRPr="005104DA">
        <w:rPr>
          <w:sz w:val="24"/>
          <w:szCs w:val="24"/>
        </w:rPr>
        <w:t>1.5.</w:t>
      </w:r>
      <w:r w:rsidR="00E9563A" w:rsidRPr="005104DA">
        <w:rPr>
          <w:sz w:val="24"/>
          <w:szCs w:val="24"/>
        </w:rPr>
        <w:t xml:space="preserve"> </w:t>
      </w:r>
      <w:r w:rsidRPr="005104DA">
        <w:rPr>
          <w:sz w:val="24"/>
          <w:szCs w:val="24"/>
        </w:rPr>
        <w:t xml:space="preserve">Основными законодательными и нормативно-правовыми актами Российской Федерации, регулирующие отношения, связанные с обработкой персональных данных в </w:t>
      </w:r>
      <w:r w:rsidR="009A4E9C">
        <w:rPr>
          <w:sz w:val="24"/>
          <w:szCs w:val="24"/>
        </w:rPr>
        <w:t>Организации</w:t>
      </w:r>
      <w:r w:rsidR="0033430C" w:rsidRPr="005104DA">
        <w:rPr>
          <w:sz w:val="24"/>
          <w:szCs w:val="24"/>
        </w:rPr>
        <w:t>,</w:t>
      </w:r>
      <w:r w:rsidRPr="005104DA">
        <w:rPr>
          <w:sz w:val="24"/>
          <w:szCs w:val="24"/>
        </w:rPr>
        <w:t xml:space="preserve"> являются:</w:t>
      </w:r>
    </w:p>
    <w:p w14:paraId="09BBF054" w14:textId="77777777" w:rsidR="00545B6A" w:rsidRPr="005104DA" w:rsidRDefault="00545B6A" w:rsidP="0025305A">
      <w:pPr>
        <w:numPr>
          <w:ilvl w:val="0"/>
          <w:numId w:val="32"/>
        </w:numPr>
        <w:autoSpaceDE w:val="0"/>
        <w:autoSpaceDN w:val="0"/>
        <w:adjustRightInd w:val="0"/>
        <w:ind w:left="0" w:firstLine="0"/>
        <w:outlineLvl w:val="1"/>
        <w:rPr>
          <w:sz w:val="24"/>
          <w:szCs w:val="24"/>
        </w:rPr>
      </w:pPr>
      <w:bookmarkStart w:id="4" w:name="_GoBack"/>
      <w:r w:rsidRPr="005104DA">
        <w:rPr>
          <w:sz w:val="24"/>
          <w:szCs w:val="24"/>
        </w:rPr>
        <w:t>Трудовой кодекс Российской Федерации;</w:t>
      </w:r>
    </w:p>
    <w:p w14:paraId="09FF8B3A" w14:textId="77777777" w:rsidR="00AC5988" w:rsidRPr="005104DA" w:rsidRDefault="00AC5988" w:rsidP="0025305A">
      <w:pPr>
        <w:numPr>
          <w:ilvl w:val="0"/>
          <w:numId w:val="32"/>
        </w:numPr>
        <w:autoSpaceDE w:val="0"/>
        <w:autoSpaceDN w:val="0"/>
        <w:adjustRightInd w:val="0"/>
        <w:ind w:left="0" w:firstLine="0"/>
        <w:outlineLvl w:val="1"/>
        <w:rPr>
          <w:sz w:val="24"/>
          <w:szCs w:val="24"/>
        </w:rPr>
      </w:pPr>
      <w:r w:rsidRPr="005104DA">
        <w:rPr>
          <w:sz w:val="24"/>
          <w:szCs w:val="24"/>
        </w:rPr>
        <w:t>Гражданский кодекс Российской Федерации;</w:t>
      </w:r>
    </w:p>
    <w:p w14:paraId="2B8CF934" w14:textId="77777777" w:rsidR="00A96453" w:rsidRDefault="00A96453" w:rsidP="0025305A">
      <w:pPr>
        <w:numPr>
          <w:ilvl w:val="0"/>
          <w:numId w:val="32"/>
        </w:numPr>
        <w:autoSpaceDE w:val="0"/>
        <w:autoSpaceDN w:val="0"/>
        <w:adjustRightInd w:val="0"/>
        <w:ind w:left="0" w:firstLine="0"/>
        <w:outlineLvl w:val="1"/>
        <w:rPr>
          <w:sz w:val="24"/>
          <w:szCs w:val="24"/>
        </w:rPr>
      </w:pPr>
      <w:r w:rsidRPr="005104DA">
        <w:rPr>
          <w:sz w:val="24"/>
          <w:szCs w:val="24"/>
        </w:rPr>
        <w:t>Налоговый кодекс Российской Федерации;</w:t>
      </w:r>
    </w:p>
    <w:p w14:paraId="603FFF8E" w14:textId="13FD61C5" w:rsidR="001D3BB5" w:rsidRDefault="001D3BB5" w:rsidP="0025305A">
      <w:pPr>
        <w:numPr>
          <w:ilvl w:val="0"/>
          <w:numId w:val="32"/>
        </w:numPr>
        <w:autoSpaceDE w:val="0"/>
        <w:autoSpaceDN w:val="0"/>
        <w:adjustRightInd w:val="0"/>
        <w:ind w:left="0" w:firstLine="0"/>
        <w:outlineLvl w:val="1"/>
        <w:rPr>
          <w:sz w:val="24"/>
          <w:szCs w:val="24"/>
        </w:rPr>
      </w:pPr>
      <w:r>
        <w:rPr>
          <w:sz w:val="24"/>
          <w:szCs w:val="24"/>
        </w:rPr>
        <w:t>Кодекс Российской Федерации об административных правонарушениях;</w:t>
      </w:r>
    </w:p>
    <w:p w14:paraId="7CB5909B" w14:textId="71EFC48C" w:rsidR="00B27404" w:rsidRPr="005104DA" w:rsidRDefault="00B27404" w:rsidP="0025305A">
      <w:pPr>
        <w:numPr>
          <w:ilvl w:val="0"/>
          <w:numId w:val="32"/>
        </w:numPr>
        <w:autoSpaceDE w:val="0"/>
        <w:autoSpaceDN w:val="0"/>
        <w:adjustRightInd w:val="0"/>
        <w:ind w:left="0" w:firstLine="0"/>
        <w:outlineLvl w:val="1"/>
        <w:rPr>
          <w:sz w:val="24"/>
          <w:szCs w:val="24"/>
        </w:rPr>
      </w:pPr>
      <w:r>
        <w:rPr>
          <w:sz w:val="24"/>
          <w:szCs w:val="24"/>
        </w:rPr>
        <w:t>Жилищный</w:t>
      </w:r>
      <w:r w:rsidRPr="005104DA">
        <w:rPr>
          <w:sz w:val="24"/>
          <w:szCs w:val="24"/>
        </w:rPr>
        <w:t xml:space="preserve"> кодекс Российской Федерации</w:t>
      </w:r>
      <w:r>
        <w:rPr>
          <w:sz w:val="24"/>
          <w:szCs w:val="24"/>
        </w:rPr>
        <w:t>;</w:t>
      </w:r>
    </w:p>
    <w:p w14:paraId="5A40FE28" w14:textId="77777777" w:rsidR="00545B6A" w:rsidRPr="005104DA" w:rsidRDefault="00545B6A" w:rsidP="0025305A">
      <w:pPr>
        <w:numPr>
          <w:ilvl w:val="0"/>
          <w:numId w:val="32"/>
        </w:numPr>
        <w:autoSpaceDE w:val="0"/>
        <w:autoSpaceDN w:val="0"/>
        <w:adjustRightInd w:val="0"/>
        <w:ind w:left="0" w:firstLine="0"/>
        <w:outlineLvl w:val="1"/>
        <w:rPr>
          <w:sz w:val="24"/>
          <w:szCs w:val="24"/>
        </w:rPr>
      </w:pPr>
      <w:r w:rsidRPr="005104DA">
        <w:rPr>
          <w:sz w:val="24"/>
          <w:szCs w:val="24"/>
        </w:rPr>
        <w:t>Федеральный закон от 19.12.2005 №</w:t>
      </w:r>
      <w:r w:rsidR="00AC5988" w:rsidRPr="005104DA">
        <w:rPr>
          <w:sz w:val="24"/>
          <w:szCs w:val="24"/>
        </w:rPr>
        <w:t xml:space="preserve"> </w:t>
      </w:r>
      <w:r w:rsidRPr="005104DA">
        <w:rPr>
          <w:sz w:val="24"/>
          <w:szCs w:val="24"/>
        </w:rPr>
        <w:t>160-ФЗ «О ратификации конвенции совета Европы о защите физических лиц при автоматизированной обработке персональных данных»;</w:t>
      </w:r>
    </w:p>
    <w:p w14:paraId="0A631C33" w14:textId="77777777" w:rsidR="00545B6A" w:rsidRPr="005104DA" w:rsidRDefault="00545B6A" w:rsidP="0025305A">
      <w:pPr>
        <w:numPr>
          <w:ilvl w:val="0"/>
          <w:numId w:val="32"/>
        </w:numPr>
        <w:autoSpaceDE w:val="0"/>
        <w:autoSpaceDN w:val="0"/>
        <w:adjustRightInd w:val="0"/>
        <w:ind w:left="0" w:firstLine="0"/>
        <w:outlineLvl w:val="1"/>
        <w:rPr>
          <w:sz w:val="24"/>
          <w:szCs w:val="24"/>
        </w:rPr>
      </w:pPr>
      <w:r w:rsidRPr="005104DA">
        <w:rPr>
          <w:sz w:val="24"/>
          <w:szCs w:val="24"/>
        </w:rPr>
        <w:t>Федеральный закон от 27.07.2006 № 152-ФЗ «О персональных данных»;</w:t>
      </w:r>
    </w:p>
    <w:p w14:paraId="173D97F0" w14:textId="77777777" w:rsidR="00AC5988" w:rsidRPr="005104DA" w:rsidRDefault="00AC5988" w:rsidP="0025305A">
      <w:pPr>
        <w:numPr>
          <w:ilvl w:val="0"/>
          <w:numId w:val="32"/>
        </w:numPr>
        <w:autoSpaceDE w:val="0"/>
        <w:autoSpaceDN w:val="0"/>
        <w:adjustRightInd w:val="0"/>
        <w:ind w:left="0" w:firstLine="0"/>
        <w:outlineLvl w:val="1"/>
        <w:rPr>
          <w:sz w:val="24"/>
          <w:szCs w:val="24"/>
        </w:rPr>
      </w:pPr>
      <w:r w:rsidRPr="005104DA">
        <w:rPr>
          <w:sz w:val="24"/>
          <w:szCs w:val="24"/>
        </w:rPr>
        <w:t>Указ Президента Российской Федерации от 06.03.1997 № 188 «Об утверждении перечня сведений конфиденциального характера»;</w:t>
      </w:r>
    </w:p>
    <w:p w14:paraId="30FA89A3" w14:textId="77777777" w:rsidR="00545B6A" w:rsidRPr="005104DA" w:rsidRDefault="00545B6A" w:rsidP="0025305A">
      <w:pPr>
        <w:pStyle w:val="a"/>
        <w:numPr>
          <w:ilvl w:val="0"/>
          <w:numId w:val="32"/>
        </w:numPr>
        <w:tabs>
          <w:tab w:val="left" w:pos="709"/>
        </w:tabs>
        <w:autoSpaceDE w:val="0"/>
        <w:autoSpaceDN w:val="0"/>
        <w:adjustRightInd w:val="0"/>
        <w:spacing w:after="0" w:line="240" w:lineRule="auto"/>
        <w:ind w:left="0" w:firstLine="0"/>
        <w:outlineLvl w:val="1"/>
        <w:rPr>
          <w:sz w:val="24"/>
          <w:szCs w:val="24"/>
        </w:rPr>
      </w:pPr>
      <w:r w:rsidRPr="005104DA">
        <w:rPr>
          <w:sz w:val="24"/>
          <w:szCs w:val="24"/>
        </w:rPr>
        <w:t>Пост</w:t>
      </w:r>
      <w:r w:rsidR="009D11E1" w:rsidRPr="005104DA">
        <w:rPr>
          <w:sz w:val="24"/>
          <w:szCs w:val="24"/>
        </w:rPr>
        <w:t xml:space="preserve">ановление Правительства </w:t>
      </w:r>
      <w:r w:rsidR="00AC5988" w:rsidRPr="005104DA">
        <w:rPr>
          <w:sz w:val="24"/>
          <w:szCs w:val="24"/>
        </w:rPr>
        <w:t xml:space="preserve">Российской Федерации </w:t>
      </w:r>
      <w:r w:rsidR="009D11E1" w:rsidRPr="005104DA">
        <w:rPr>
          <w:sz w:val="24"/>
          <w:szCs w:val="24"/>
        </w:rPr>
        <w:t>от 01.11.</w:t>
      </w:r>
      <w:r w:rsidRPr="005104DA">
        <w:rPr>
          <w:sz w:val="24"/>
          <w:szCs w:val="24"/>
        </w:rPr>
        <w:t>2012 № 1119 «Об утверждении требований к защите персональных данных при их обработке в информационных системах персональных данных»;</w:t>
      </w:r>
    </w:p>
    <w:p w14:paraId="167EF594" w14:textId="77777777" w:rsidR="00545B6A" w:rsidRPr="005104DA" w:rsidRDefault="00545B6A" w:rsidP="0025305A">
      <w:pPr>
        <w:pStyle w:val="a"/>
        <w:numPr>
          <w:ilvl w:val="0"/>
          <w:numId w:val="32"/>
        </w:numPr>
        <w:tabs>
          <w:tab w:val="left" w:pos="709"/>
        </w:tabs>
        <w:autoSpaceDE w:val="0"/>
        <w:autoSpaceDN w:val="0"/>
        <w:adjustRightInd w:val="0"/>
        <w:spacing w:after="0" w:line="240" w:lineRule="auto"/>
        <w:ind w:left="0" w:firstLine="0"/>
        <w:outlineLvl w:val="1"/>
        <w:rPr>
          <w:sz w:val="24"/>
          <w:szCs w:val="24"/>
        </w:rPr>
      </w:pPr>
      <w:r w:rsidRPr="005104DA">
        <w:rPr>
          <w:sz w:val="24"/>
          <w:szCs w:val="24"/>
        </w:rPr>
        <w:t>Постановление Правительства Российской Федерации от 15.09.2008 №</w:t>
      </w:r>
      <w:r w:rsidR="00A77C28" w:rsidRPr="005104DA">
        <w:rPr>
          <w:sz w:val="24"/>
          <w:szCs w:val="24"/>
        </w:rPr>
        <w:t xml:space="preserve"> </w:t>
      </w:r>
      <w:r w:rsidRPr="005104DA">
        <w:rPr>
          <w:sz w:val="24"/>
          <w:szCs w:val="24"/>
        </w:rPr>
        <w:t>687 «Об утверждении Положения об особенностях обработки персональных данных, осуществляемой без использования средств автоматизации»;</w:t>
      </w:r>
    </w:p>
    <w:p w14:paraId="1F9FED8F" w14:textId="77777777" w:rsidR="00545B6A" w:rsidRPr="005104DA" w:rsidRDefault="00545B6A" w:rsidP="0025305A">
      <w:pPr>
        <w:pStyle w:val="a"/>
        <w:numPr>
          <w:ilvl w:val="0"/>
          <w:numId w:val="32"/>
        </w:numPr>
        <w:tabs>
          <w:tab w:val="clear" w:pos="1134"/>
          <w:tab w:val="left" w:pos="709"/>
        </w:tabs>
        <w:spacing w:after="0" w:line="240" w:lineRule="auto"/>
        <w:ind w:left="0" w:firstLine="0"/>
        <w:rPr>
          <w:sz w:val="24"/>
          <w:szCs w:val="24"/>
        </w:rPr>
      </w:pPr>
      <w:r w:rsidRPr="005104DA">
        <w:rPr>
          <w:sz w:val="24"/>
          <w:szCs w:val="24"/>
        </w:rPr>
        <w:t xml:space="preserve">Приказ </w:t>
      </w:r>
      <w:r w:rsidR="009D11E1" w:rsidRPr="005104DA">
        <w:rPr>
          <w:sz w:val="24"/>
          <w:szCs w:val="24"/>
        </w:rPr>
        <w:t xml:space="preserve">Федеральной службы по техническому и экспортному контролю Российской Федерации </w:t>
      </w:r>
      <w:r w:rsidRPr="005104DA">
        <w:rPr>
          <w:sz w:val="24"/>
          <w:szCs w:val="24"/>
        </w:rPr>
        <w:t>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302A656E" w14:textId="77777777" w:rsidR="00746A63" w:rsidRPr="005104DA" w:rsidRDefault="00746A63" w:rsidP="0025305A">
      <w:pPr>
        <w:pStyle w:val="a4"/>
        <w:numPr>
          <w:ilvl w:val="0"/>
          <w:numId w:val="32"/>
        </w:numPr>
        <w:suppressAutoHyphens/>
        <w:ind w:left="0" w:firstLine="0"/>
        <w:rPr>
          <w:sz w:val="24"/>
          <w:szCs w:val="24"/>
        </w:rPr>
      </w:pPr>
      <w:r w:rsidRPr="005104DA">
        <w:rPr>
          <w:sz w:val="24"/>
          <w:szCs w:val="24"/>
        </w:rPr>
        <w:t>Федеральный закон «О воинской обязанности и</w:t>
      </w:r>
      <w:r w:rsidR="00A96453" w:rsidRPr="005104DA">
        <w:rPr>
          <w:sz w:val="24"/>
          <w:szCs w:val="24"/>
        </w:rPr>
        <w:t xml:space="preserve"> военной службе» от 28.03.1998</w:t>
      </w:r>
      <w:r w:rsidRPr="005104DA">
        <w:rPr>
          <w:sz w:val="24"/>
          <w:szCs w:val="24"/>
        </w:rPr>
        <w:t xml:space="preserve"> № 53-ФЗ;</w:t>
      </w:r>
    </w:p>
    <w:p w14:paraId="6581FE08" w14:textId="77777777" w:rsidR="00746A63" w:rsidRDefault="00746A63" w:rsidP="0025305A">
      <w:pPr>
        <w:pStyle w:val="a4"/>
        <w:numPr>
          <w:ilvl w:val="0"/>
          <w:numId w:val="32"/>
        </w:numPr>
        <w:suppressAutoHyphens/>
        <w:ind w:left="0" w:firstLine="0"/>
        <w:rPr>
          <w:sz w:val="24"/>
          <w:szCs w:val="24"/>
        </w:rPr>
      </w:pPr>
      <w:r w:rsidRPr="005104DA">
        <w:rPr>
          <w:sz w:val="24"/>
          <w:szCs w:val="24"/>
        </w:rPr>
        <w:t>Федеральный закон от 10.12.2011 № 402-ФЗ «О бухгалтерском учете»;</w:t>
      </w:r>
    </w:p>
    <w:p w14:paraId="2532585C" w14:textId="6E4C35B7" w:rsidR="00502DC3" w:rsidRDefault="00502DC3" w:rsidP="0025305A">
      <w:pPr>
        <w:pStyle w:val="a4"/>
        <w:numPr>
          <w:ilvl w:val="0"/>
          <w:numId w:val="32"/>
        </w:numPr>
        <w:suppressAutoHyphens/>
        <w:ind w:left="0" w:firstLine="0"/>
        <w:rPr>
          <w:sz w:val="24"/>
          <w:szCs w:val="24"/>
        </w:rPr>
      </w:pPr>
      <w:r w:rsidRPr="005104DA">
        <w:rPr>
          <w:sz w:val="24"/>
          <w:szCs w:val="24"/>
        </w:rPr>
        <w:t xml:space="preserve">Федеральный закон от </w:t>
      </w:r>
      <w:r>
        <w:rPr>
          <w:sz w:val="24"/>
          <w:szCs w:val="24"/>
        </w:rPr>
        <w:t>24</w:t>
      </w:r>
      <w:r w:rsidRPr="005104DA">
        <w:rPr>
          <w:sz w:val="24"/>
          <w:szCs w:val="24"/>
        </w:rPr>
        <w:t>.</w:t>
      </w:r>
      <w:r>
        <w:rPr>
          <w:sz w:val="24"/>
          <w:szCs w:val="24"/>
        </w:rPr>
        <w:t>06</w:t>
      </w:r>
      <w:r w:rsidRPr="005104DA">
        <w:rPr>
          <w:sz w:val="24"/>
          <w:szCs w:val="24"/>
        </w:rPr>
        <w:t>.</w:t>
      </w:r>
      <w:r>
        <w:rPr>
          <w:sz w:val="24"/>
          <w:szCs w:val="24"/>
        </w:rPr>
        <w:t>1998</w:t>
      </w:r>
      <w:r w:rsidRPr="005104DA">
        <w:rPr>
          <w:sz w:val="24"/>
          <w:szCs w:val="24"/>
        </w:rPr>
        <w:t xml:space="preserve"> № </w:t>
      </w:r>
      <w:r>
        <w:rPr>
          <w:sz w:val="24"/>
          <w:szCs w:val="24"/>
        </w:rPr>
        <w:t>89</w:t>
      </w:r>
      <w:r w:rsidRPr="005104DA">
        <w:rPr>
          <w:sz w:val="24"/>
          <w:szCs w:val="24"/>
        </w:rPr>
        <w:t>-ФЗ «</w:t>
      </w:r>
      <w:r w:rsidR="00B27404">
        <w:rPr>
          <w:sz w:val="24"/>
          <w:szCs w:val="24"/>
        </w:rPr>
        <w:t>Об отходах производства и потребления</w:t>
      </w:r>
      <w:r w:rsidRPr="005104DA">
        <w:rPr>
          <w:sz w:val="24"/>
          <w:szCs w:val="24"/>
        </w:rPr>
        <w:t>»;</w:t>
      </w:r>
    </w:p>
    <w:p w14:paraId="695438BC" w14:textId="177480BD" w:rsidR="00746A63" w:rsidRPr="005104DA" w:rsidRDefault="00B35D89" w:rsidP="0025305A">
      <w:pPr>
        <w:pStyle w:val="a4"/>
        <w:numPr>
          <w:ilvl w:val="0"/>
          <w:numId w:val="32"/>
        </w:numPr>
        <w:suppressAutoHyphens/>
        <w:ind w:left="0" w:firstLine="0"/>
        <w:rPr>
          <w:sz w:val="24"/>
          <w:szCs w:val="24"/>
        </w:rPr>
      </w:pPr>
      <w:r w:rsidRPr="005104DA">
        <w:rPr>
          <w:sz w:val="24"/>
          <w:szCs w:val="24"/>
        </w:rPr>
        <w:t>С</w:t>
      </w:r>
      <w:r w:rsidR="00A96453" w:rsidRPr="005104DA">
        <w:rPr>
          <w:sz w:val="24"/>
          <w:szCs w:val="24"/>
        </w:rPr>
        <w:t>огласие</w:t>
      </w:r>
      <w:r w:rsidR="00746A63" w:rsidRPr="005104DA">
        <w:rPr>
          <w:sz w:val="24"/>
          <w:szCs w:val="24"/>
        </w:rPr>
        <w:t xml:space="preserve"> субъекта </w:t>
      </w:r>
      <w:r w:rsidR="00A96453" w:rsidRPr="005104DA">
        <w:rPr>
          <w:sz w:val="24"/>
          <w:szCs w:val="24"/>
        </w:rPr>
        <w:t xml:space="preserve">персональных данных </w:t>
      </w:r>
      <w:r w:rsidR="00746A63" w:rsidRPr="005104DA">
        <w:rPr>
          <w:sz w:val="24"/>
          <w:szCs w:val="24"/>
        </w:rPr>
        <w:t xml:space="preserve">на обработку его </w:t>
      </w:r>
      <w:r w:rsidR="00A96453" w:rsidRPr="005104DA">
        <w:rPr>
          <w:sz w:val="24"/>
          <w:szCs w:val="24"/>
        </w:rPr>
        <w:t>персональных данных;</w:t>
      </w:r>
    </w:p>
    <w:p w14:paraId="5F117031" w14:textId="77777777" w:rsidR="00A96453" w:rsidRPr="005104DA" w:rsidRDefault="00A96453" w:rsidP="0025305A">
      <w:pPr>
        <w:pStyle w:val="a4"/>
        <w:numPr>
          <w:ilvl w:val="0"/>
          <w:numId w:val="32"/>
        </w:numPr>
        <w:suppressAutoHyphens/>
        <w:ind w:left="0" w:firstLine="0"/>
        <w:rPr>
          <w:sz w:val="24"/>
          <w:szCs w:val="24"/>
        </w:rPr>
      </w:pPr>
      <w:r w:rsidRPr="005104DA">
        <w:rPr>
          <w:sz w:val="24"/>
          <w:szCs w:val="24"/>
        </w:rPr>
        <w:lastRenderedPageBreak/>
        <w:t>Устав;</w:t>
      </w:r>
    </w:p>
    <w:p w14:paraId="3B09F738" w14:textId="41AF1A83" w:rsidR="00545B6A" w:rsidRPr="005104DA" w:rsidRDefault="009A4E9C" w:rsidP="0025305A">
      <w:pPr>
        <w:numPr>
          <w:ilvl w:val="0"/>
          <w:numId w:val="32"/>
        </w:numPr>
        <w:autoSpaceDE w:val="0"/>
        <w:autoSpaceDN w:val="0"/>
        <w:adjustRightInd w:val="0"/>
        <w:ind w:left="0" w:firstLine="0"/>
        <w:outlineLvl w:val="1"/>
        <w:rPr>
          <w:color w:val="000000"/>
          <w:sz w:val="24"/>
          <w:szCs w:val="24"/>
        </w:rPr>
      </w:pPr>
      <w:r>
        <w:rPr>
          <w:color w:val="000000"/>
          <w:sz w:val="24"/>
          <w:szCs w:val="24"/>
        </w:rPr>
        <w:t>И</w:t>
      </w:r>
      <w:r w:rsidR="00545B6A" w:rsidRPr="005104DA">
        <w:rPr>
          <w:color w:val="000000"/>
          <w:sz w:val="24"/>
          <w:szCs w:val="24"/>
        </w:rPr>
        <w:t>ные нормативные право</w:t>
      </w:r>
      <w:r w:rsidR="002137C4" w:rsidRPr="005104DA">
        <w:rPr>
          <w:color w:val="000000"/>
          <w:sz w:val="24"/>
          <w:szCs w:val="24"/>
        </w:rPr>
        <w:t>вые акты Российской Федерации</w:t>
      </w:r>
      <w:r w:rsidR="00545B6A" w:rsidRPr="005104DA">
        <w:rPr>
          <w:color w:val="000000"/>
          <w:sz w:val="24"/>
          <w:szCs w:val="24"/>
        </w:rPr>
        <w:t>.</w:t>
      </w:r>
    </w:p>
    <w:bookmarkEnd w:id="4"/>
    <w:p w14:paraId="085DFD02" w14:textId="77777777" w:rsidR="00545B6A" w:rsidRPr="005104DA" w:rsidRDefault="00545B6A" w:rsidP="0025305A">
      <w:pPr>
        <w:pStyle w:val="af2"/>
        <w:spacing w:before="120" w:beforeAutospacing="0" w:after="0" w:afterAutospacing="0"/>
        <w:jc w:val="both"/>
        <w:rPr>
          <w:color w:val="000000"/>
        </w:rPr>
      </w:pPr>
      <w:r w:rsidRPr="005104DA">
        <w:rPr>
          <w:rFonts w:eastAsia="Calibri"/>
        </w:rPr>
        <w:t xml:space="preserve">1.6. </w:t>
      </w:r>
      <w:r w:rsidRPr="005104DA">
        <w:rPr>
          <w:color w:val="000000"/>
        </w:rPr>
        <w:t>В настоящей Политике используются следующие основные понятия:</w:t>
      </w:r>
    </w:p>
    <w:p w14:paraId="18BFEB27" w14:textId="77777777" w:rsidR="00545B6A" w:rsidRPr="005104DA" w:rsidRDefault="00545B6A" w:rsidP="00545B6A">
      <w:pPr>
        <w:pStyle w:val="af2"/>
        <w:spacing w:before="0" w:beforeAutospacing="0" w:after="0" w:afterAutospacing="0"/>
        <w:jc w:val="both"/>
        <w:rPr>
          <w:color w:val="000000"/>
        </w:rPr>
      </w:pPr>
      <w:r w:rsidRPr="005104DA">
        <w:rPr>
          <w:b/>
          <w:color w:val="000000"/>
        </w:rPr>
        <w:t>персональные данные</w:t>
      </w:r>
      <w:r w:rsidRPr="005104DA">
        <w:rPr>
          <w:color w:val="000000"/>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15ACFE34" w14:textId="77777777" w:rsidR="00545B6A" w:rsidRPr="005104DA" w:rsidRDefault="00545B6A" w:rsidP="00545B6A">
      <w:pPr>
        <w:pStyle w:val="af2"/>
        <w:spacing w:before="0" w:beforeAutospacing="0" w:after="0" w:afterAutospacing="0"/>
        <w:jc w:val="both"/>
        <w:rPr>
          <w:color w:val="000000"/>
        </w:rPr>
      </w:pPr>
      <w:r w:rsidRPr="005104DA">
        <w:rPr>
          <w:b/>
          <w:color w:val="000000"/>
        </w:rPr>
        <w:t>оператор</w:t>
      </w:r>
      <w:r w:rsidRPr="005104DA">
        <w:rPr>
          <w:color w:val="000000"/>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8A0CBDC" w14:textId="77777777" w:rsidR="00545B6A" w:rsidRPr="005104DA" w:rsidRDefault="00545B6A" w:rsidP="00545B6A">
      <w:pPr>
        <w:pStyle w:val="af2"/>
        <w:spacing w:before="0" w:beforeAutospacing="0" w:after="0" w:afterAutospacing="0"/>
        <w:jc w:val="both"/>
        <w:rPr>
          <w:color w:val="000000"/>
        </w:rPr>
      </w:pPr>
      <w:r w:rsidRPr="005104DA">
        <w:rPr>
          <w:b/>
          <w:color w:val="000000"/>
        </w:rPr>
        <w:t>субъект персональных данных</w:t>
      </w:r>
      <w:r w:rsidRPr="005104DA">
        <w:rPr>
          <w:color w:val="000000"/>
        </w:rPr>
        <w:t xml:space="preserve"> – физическое лицо (гражданин), чьи данные обрабатываются;</w:t>
      </w:r>
    </w:p>
    <w:p w14:paraId="3BB98EE3" w14:textId="77777777" w:rsidR="00545B6A" w:rsidRPr="005104DA" w:rsidRDefault="00545B6A" w:rsidP="00545B6A">
      <w:pPr>
        <w:pStyle w:val="af2"/>
        <w:spacing w:before="0" w:beforeAutospacing="0" w:after="0" w:afterAutospacing="0"/>
        <w:jc w:val="both"/>
        <w:rPr>
          <w:color w:val="000000"/>
        </w:rPr>
      </w:pPr>
      <w:proofErr w:type="gramStart"/>
      <w:r w:rsidRPr="005104DA">
        <w:rPr>
          <w:color w:val="000000"/>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14:paraId="58AB7DBE" w14:textId="77777777" w:rsidR="00545B6A" w:rsidRPr="005104DA" w:rsidRDefault="00545B6A" w:rsidP="00545B6A">
      <w:pPr>
        <w:pStyle w:val="af2"/>
        <w:spacing w:before="0" w:beforeAutospacing="0" w:after="0" w:afterAutospacing="0"/>
        <w:jc w:val="both"/>
        <w:rPr>
          <w:color w:val="000000"/>
        </w:rPr>
      </w:pPr>
      <w:r w:rsidRPr="005104DA">
        <w:rPr>
          <w:b/>
          <w:color w:val="000000"/>
        </w:rPr>
        <w:t>автоматизированная обработка персональных данных</w:t>
      </w:r>
      <w:r w:rsidRPr="005104DA">
        <w:rPr>
          <w:color w:val="000000"/>
        </w:rPr>
        <w:t xml:space="preserve"> - обработка персональных данных с помощью средств вычислительной техники;</w:t>
      </w:r>
    </w:p>
    <w:p w14:paraId="4603D5B6" w14:textId="77777777" w:rsidR="00545B6A" w:rsidRPr="005104DA" w:rsidRDefault="00545B6A" w:rsidP="00545B6A">
      <w:pPr>
        <w:pStyle w:val="af2"/>
        <w:spacing w:before="0" w:beforeAutospacing="0" w:after="0" w:afterAutospacing="0"/>
        <w:jc w:val="both"/>
        <w:rPr>
          <w:color w:val="000000"/>
        </w:rPr>
      </w:pPr>
      <w:r w:rsidRPr="005104DA">
        <w:rPr>
          <w:b/>
          <w:color w:val="000000"/>
        </w:rPr>
        <w:t>распространение персональных данных</w:t>
      </w:r>
      <w:r w:rsidRPr="005104DA">
        <w:rPr>
          <w:color w:val="000000"/>
        </w:rPr>
        <w:t xml:space="preserve"> - действия, направленные на раскрытие персональных данных неопределенному кругу лиц;</w:t>
      </w:r>
    </w:p>
    <w:p w14:paraId="1C2A9258" w14:textId="77777777" w:rsidR="00545B6A" w:rsidRPr="005104DA" w:rsidRDefault="00545B6A" w:rsidP="00545B6A">
      <w:pPr>
        <w:pStyle w:val="af2"/>
        <w:spacing w:before="0" w:beforeAutospacing="0" w:after="0" w:afterAutospacing="0"/>
        <w:jc w:val="both"/>
        <w:rPr>
          <w:color w:val="000000"/>
        </w:rPr>
      </w:pPr>
      <w:r w:rsidRPr="005104DA">
        <w:rPr>
          <w:b/>
          <w:color w:val="000000"/>
        </w:rPr>
        <w:t>предоставление персональных данных</w:t>
      </w:r>
      <w:r w:rsidRPr="005104DA">
        <w:rPr>
          <w:color w:val="000000"/>
        </w:rPr>
        <w:t xml:space="preserve"> - действия, направленные на раскрытие персональных данных определенному лицу или определенному кругу лиц;</w:t>
      </w:r>
    </w:p>
    <w:p w14:paraId="283CEAAD" w14:textId="77777777" w:rsidR="00545B6A" w:rsidRPr="005104DA" w:rsidRDefault="00545B6A" w:rsidP="00545B6A">
      <w:pPr>
        <w:pStyle w:val="af2"/>
        <w:spacing w:before="0" w:beforeAutospacing="0" w:after="0" w:afterAutospacing="0"/>
        <w:jc w:val="both"/>
        <w:rPr>
          <w:color w:val="000000"/>
        </w:rPr>
      </w:pPr>
      <w:r w:rsidRPr="005104DA">
        <w:rPr>
          <w:b/>
          <w:color w:val="000000"/>
        </w:rPr>
        <w:t>блокирование персональных данных</w:t>
      </w:r>
      <w:r w:rsidRPr="005104DA">
        <w:rPr>
          <w:color w:val="000000"/>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4403A4DF" w14:textId="77777777" w:rsidR="00545B6A" w:rsidRPr="005104DA" w:rsidRDefault="00545B6A" w:rsidP="00545B6A">
      <w:pPr>
        <w:pStyle w:val="af2"/>
        <w:spacing w:before="0" w:beforeAutospacing="0" w:after="0" w:afterAutospacing="0"/>
        <w:jc w:val="both"/>
        <w:rPr>
          <w:color w:val="000000"/>
        </w:rPr>
      </w:pPr>
      <w:r w:rsidRPr="005104DA">
        <w:rPr>
          <w:b/>
          <w:color w:val="000000"/>
        </w:rPr>
        <w:t>уничтожение персональных данных</w:t>
      </w:r>
      <w:r w:rsidRPr="005104DA">
        <w:rPr>
          <w:color w:val="000000"/>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AD8D76D" w14:textId="77777777" w:rsidR="00545B6A" w:rsidRPr="005104DA" w:rsidRDefault="00545B6A" w:rsidP="00545B6A">
      <w:pPr>
        <w:pStyle w:val="af2"/>
        <w:spacing w:before="0" w:beforeAutospacing="0" w:after="0" w:afterAutospacing="0"/>
        <w:jc w:val="both"/>
        <w:rPr>
          <w:color w:val="000000"/>
        </w:rPr>
      </w:pPr>
      <w:r w:rsidRPr="005104DA">
        <w:rPr>
          <w:b/>
          <w:color w:val="000000"/>
        </w:rPr>
        <w:t>обезличивание персональных данных</w:t>
      </w:r>
      <w:r w:rsidRPr="005104DA">
        <w:rPr>
          <w:color w:val="000000"/>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4BCD5753" w14:textId="77777777" w:rsidR="00545B6A" w:rsidRPr="005104DA" w:rsidRDefault="00545B6A" w:rsidP="00545B6A">
      <w:pPr>
        <w:pStyle w:val="af2"/>
        <w:spacing w:before="0" w:beforeAutospacing="0" w:after="0" w:afterAutospacing="0"/>
        <w:jc w:val="both"/>
        <w:rPr>
          <w:color w:val="000000"/>
        </w:rPr>
      </w:pPr>
      <w:r w:rsidRPr="005104DA">
        <w:rPr>
          <w:b/>
          <w:color w:val="000000"/>
        </w:rPr>
        <w:t>информационная система персональных данных</w:t>
      </w:r>
      <w:r w:rsidRPr="005104DA">
        <w:rPr>
          <w:color w:val="000000"/>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AD7D402" w14:textId="77777777" w:rsidR="00545B6A" w:rsidRPr="005104DA" w:rsidRDefault="00545B6A" w:rsidP="00B35D89">
      <w:pPr>
        <w:spacing w:before="120" w:after="120"/>
        <w:jc w:val="center"/>
        <w:rPr>
          <w:b/>
          <w:sz w:val="24"/>
          <w:szCs w:val="24"/>
        </w:rPr>
      </w:pPr>
      <w:r w:rsidRPr="005104DA">
        <w:rPr>
          <w:b/>
          <w:sz w:val="24"/>
          <w:szCs w:val="24"/>
        </w:rPr>
        <w:t>2. Цели обработки персональных данных</w:t>
      </w:r>
    </w:p>
    <w:p w14:paraId="04ED12AB" w14:textId="77777777" w:rsidR="00545B6A" w:rsidRPr="005104DA" w:rsidRDefault="002137C4" w:rsidP="00545B6A">
      <w:pPr>
        <w:pStyle w:val="2"/>
        <w:ind w:firstLine="0"/>
        <w:rPr>
          <w:rFonts w:ascii="Times New Roman" w:hAnsi="Times New Roman"/>
          <w:b w:val="0"/>
          <w:i w:val="0"/>
          <w:sz w:val="24"/>
          <w:szCs w:val="24"/>
        </w:rPr>
      </w:pPr>
      <w:bookmarkStart w:id="5" w:name="_Toc325535079"/>
      <w:bookmarkStart w:id="6" w:name="_Toc325535275"/>
      <w:r w:rsidRPr="005104DA">
        <w:rPr>
          <w:rFonts w:ascii="Times New Roman" w:hAnsi="Times New Roman"/>
          <w:b w:val="0"/>
          <w:i w:val="0"/>
          <w:sz w:val="24"/>
          <w:szCs w:val="24"/>
        </w:rPr>
        <w:t xml:space="preserve">2.1. </w:t>
      </w:r>
      <w:r w:rsidR="00545B6A" w:rsidRPr="005104DA">
        <w:rPr>
          <w:rFonts w:ascii="Times New Roman" w:hAnsi="Times New Roman"/>
          <w:b w:val="0"/>
          <w:i w:val="0"/>
          <w:sz w:val="24"/>
          <w:szCs w:val="24"/>
        </w:rPr>
        <w:t>Оператор осуществляет обработку персональных данных с целью:</w:t>
      </w:r>
      <w:bookmarkEnd w:id="5"/>
      <w:bookmarkEnd w:id="6"/>
    </w:p>
    <w:p w14:paraId="4F0BC0F8" w14:textId="77777777" w:rsidR="00EB79E8" w:rsidRPr="0073520D" w:rsidRDefault="00EB79E8" w:rsidP="00EB79E8">
      <w:pPr>
        <w:pStyle w:val="a4"/>
        <w:numPr>
          <w:ilvl w:val="0"/>
          <w:numId w:val="33"/>
        </w:numPr>
        <w:tabs>
          <w:tab w:val="left" w:pos="993"/>
        </w:tabs>
        <w:suppressAutoHyphens/>
        <w:contextualSpacing/>
        <w:rPr>
          <w:color w:val="000000"/>
          <w:spacing w:val="6"/>
          <w:sz w:val="24"/>
          <w:szCs w:val="24"/>
        </w:rPr>
      </w:pPr>
      <w:r w:rsidRPr="0073520D">
        <w:rPr>
          <w:color w:val="000000"/>
          <w:spacing w:val="6"/>
          <w:sz w:val="24"/>
          <w:szCs w:val="24"/>
        </w:rPr>
        <w:t>регистрация и учет работников,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14:paraId="67CC89D7" w14:textId="17BBA7E3" w:rsidR="0037488A" w:rsidRPr="007C4459" w:rsidRDefault="0037488A" w:rsidP="0037488A">
      <w:pPr>
        <w:pStyle w:val="a4"/>
        <w:numPr>
          <w:ilvl w:val="0"/>
          <w:numId w:val="33"/>
        </w:numPr>
        <w:rPr>
          <w:sz w:val="24"/>
          <w:szCs w:val="24"/>
        </w:rPr>
      </w:pPr>
      <w:r w:rsidRPr="007C4459">
        <w:rPr>
          <w:sz w:val="24"/>
          <w:szCs w:val="24"/>
        </w:rPr>
        <w:t xml:space="preserve">корректного документального оформления трудовых правоотношений между работником и Работодателем (Оператором); обеспечения соблюдения трудового законодательства и иных нормативно-правовых актов при содействии в трудоустройстве, обучении и продвижении по работе, обеспечения личной моей безопасности, текущей трудовой деятельности, обеспечения выполнения мною должностных обязанностей (трудовой функции); контроля количества и качества выполняемой работы и обеспечения сохранности имущества; обеспечения предоставления мне социального пакета; предоставления информации в медицинские учреждения, страховые компании; предоставления информации в </w:t>
      </w:r>
      <w:r w:rsidRPr="007C4459">
        <w:rPr>
          <w:sz w:val="24"/>
          <w:szCs w:val="24"/>
        </w:rPr>
        <w:lastRenderedPageBreak/>
        <w:t>государственные органы Российской Федерации в порядке, предусмотренным действующим законодательством.</w:t>
      </w:r>
    </w:p>
    <w:p w14:paraId="68653B5C" w14:textId="77777777" w:rsidR="00EB79E8" w:rsidRPr="0073520D" w:rsidRDefault="00EB79E8" w:rsidP="00EB79E8">
      <w:pPr>
        <w:pStyle w:val="a4"/>
        <w:numPr>
          <w:ilvl w:val="0"/>
          <w:numId w:val="33"/>
        </w:numPr>
        <w:tabs>
          <w:tab w:val="left" w:pos="993"/>
        </w:tabs>
        <w:suppressAutoHyphens/>
        <w:contextualSpacing/>
        <w:rPr>
          <w:color w:val="000000"/>
          <w:spacing w:val="6"/>
          <w:sz w:val="24"/>
          <w:szCs w:val="24"/>
        </w:rPr>
      </w:pPr>
      <w:r w:rsidRPr="0073520D">
        <w:rPr>
          <w:color w:val="000000"/>
          <w:spacing w:val="6"/>
          <w:sz w:val="24"/>
          <w:szCs w:val="24"/>
        </w:rPr>
        <w:t>регистрация и учет лиц, с которыми заключены договора;</w:t>
      </w:r>
    </w:p>
    <w:p w14:paraId="0EA3370E" w14:textId="77777777" w:rsidR="00EB79E8" w:rsidRPr="0073520D" w:rsidRDefault="00EB79E8" w:rsidP="00EB79E8">
      <w:pPr>
        <w:pStyle w:val="a4"/>
        <w:numPr>
          <w:ilvl w:val="0"/>
          <w:numId w:val="33"/>
        </w:numPr>
        <w:tabs>
          <w:tab w:val="left" w:pos="993"/>
        </w:tabs>
        <w:suppressAutoHyphens/>
        <w:contextualSpacing/>
        <w:rPr>
          <w:color w:val="000000"/>
          <w:spacing w:val="6"/>
          <w:sz w:val="24"/>
          <w:szCs w:val="24"/>
        </w:rPr>
      </w:pPr>
      <w:r w:rsidRPr="0073520D">
        <w:rPr>
          <w:color w:val="000000"/>
          <w:spacing w:val="6"/>
          <w:sz w:val="24"/>
          <w:szCs w:val="24"/>
        </w:rPr>
        <w:t>обеспечение соблюдения законов и иных нормативных правовых актов в связи с оказанием услуг;</w:t>
      </w:r>
    </w:p>
    <w:p w14:paraId="2683C684" w14:textId="182C3E94" w:rsidR="00EB79E8" w:rsidRPr="0073520D" w:rsidRDefault="00EB79E8" w:rsidP="00EB79E8">
      <w:pPr>
        <w:pStyle w:val="a4"/>
        <w:numPr>
          <w:ilvl w:val="0"/>
          <w:numId w:val="33"/>
        </w:numPr>
        <w:tabs>
          <w:tab w:val="left" w:pos="993"/>
        </w:tabs>
        <w:suppressAutoHyphens/>
        <w:contextualSpacing/>
        <w:rPr>
          <w:color w:val="000000"/>
          <w:spacing w:val="6"/>
          <w:sz w:val="24"/>
          <w:szCs w:val="24"/>
        </w:rPr>
      </w:pPr>
      <w:r>
        <w:rPr>
          <w:color w:val="000000"/>
          <w:spacing w:val="6"/>
          <w:sz w:val="24"/>
          <w:szCs w:val="24"/>
        </w:rPr>
        <w:t>рассмотрение обращений граждан;</w:t>
      </w:r>
    </w:p>
    <w:p w14:paraId="302327FA" w14:textId="77777777" w:rsidR="00A249DB" w:rsidRDefault="00A249DB" w:rsidP="002B4981">
      <w:pPr>
        <w:pStyle w:val="af2"/>
        <w:numPr>
          <w:ilvl w:val="0"/>
          <w:numId w:val="33"/>
        </w:numPr>
        <w:spacing w:before="150" w:after="150"/>
        <w:jc w:val="both"/>
        <w:rPr>
          <w:rFonts w:eastAsia="Calibri"/>
          <w:bCs/>
          <w:lang w:eastAsia="en-US"/>
        </w:rPr>
      </w:pPr>
      <w:r w:rsidRPr="005104DA">
        <w:rPr>
          <w:rFonts w:eastAsia="Calibri"/>
          <w:bCs/>
          <w:lang w:eastAsia="en-US"/>
        </w:rPr>
        <w:t>исполнение иных полномочий, возложенных на Оператора.</w:t>
      </w:r>
    </w:p>
    <w:p w14:paraId="4FC18087" w14:textId="77777777" w:rsidR="00545B6A" w:rsidRPr="005104DA" w:rsidRDefault="00545B6A" w:rsidP="00B35D89">
      <w:pPr>
        <w:pStyle w:val="af2"/>
        <w:spacing w:before="120" w:beforeAutospacing="0" w:after="120" w:afterAutospacing="0"/>
        <w:jc w:val="center"/>
        <w:rPr>
          <w:b/>
          <w:color w:val="000000"/>
        </w:rPr>
      </w:pPr>
      <w:r w:rsidRPr="005104DA">
        <w:rPr>
          <w:b/>
          <w:color w:val="000000"/>
        </w:rPr>
        <w:t>3. Принципы обработки персональных данных:</w:t>
      </w:r>
    </w:p>
    <w:p w14:paraId="4D6CABA9" w14:textId="68ECBF9F" w:rsidR="00545B6A" w:rsidRPr="005104DA" w:rsidRDefault="00545B6A" w:rsidP="00545B6A">
      <w:pPr>
        <w:pStyle w:val="af2"/>
        <w:spacing w:before="150" w:beforeAutospacing="0" w:after="150" w:afterAutospacing="0"/>
        <w:jc w:val="both"/>
        <w:rPr>
          <w:color w:val="000000"/>
        </w:rPr>
      </w:pPr>
      <w:r w:rsidRPr="005104DA">
        <w:rPr>
          <w:color w:val="000000"/>
        </w:rPr>
        <w:t>3.1. Обработка персональных данных осуществляется на</w:t>
      </w:r>
      <w:r w:rsidR="004B2D08">
        <w:rPr>
          <w:color w:val="000000"/>
        </w:rPr>
        <w:t xml:space="preserve"> законной и справедливой основе.</w:t>
      </w:r>
    </w:p>
    <w:p w14:paraId="5D024C75" w14:textId="0EFCFFA3" w:rsidR="00545B6A" w:rsidRPr="005104DA" w:rsidRDefault="00545B6A" w:rsidP="00545B6A">
      <w:pPr>
        <w:pStyle w:val="af2"/>
        <w:spacing w:before="150" w:beforeAutospacing="0" w:after="150" w:afterAutospacing="0"/>
        <w:jc w:val="both"/>
        <w:rPr>
          <w:color w:val="000000"/>
        </w:rPr>
      </w:pPr>
      <w:r w:rsidRPr="005104DA">
        <w:rPr>
          <w:color w:val="000000"/>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w:t>
      </w:r>
      <w:r w:rsidR="004B2D08">
        <w:rPr>
          <w:color w:val="000000"/>
        </w:rPr>
        <w:t>елями сбора персональных данных.</w:t>
      </w:r>
    </w:p>
    <w:p w14:paraId="3C3C0B15" w14:textId="1AF65A06" w:rsidR="00545B6A" w:rsidRPr="005104DA" w:rsidRDefault="00545B6A" w:rsidP="00545B6A">
      <w:pPr>
        <w:pStyle w:val="af2"/>
        <w:spacing w:before="150" w:beforeAutospacing="0" w:after="150" w:afterAutospacing="0"/>
        <w:jc w:val="both"/>
        <w:rPr>
          <w:color w:val="000000"/>
        </w:rPr>
      </w:pPr>
      <w:r w:rsidRPr="005104DA">
        <w:rPr>
          <w:color w:val="000000"/>
        </w:rPr>
        <w:t>3.3. Не допускается объединение баз данных, содержащих персональные данные, обработка которых осуществляется в ц</w:t>
      </w:r>
      <w:r w:rsidR="004B2D08">
        <w:rPr>
          <w:color w:val="000000"/>
        </w:rPr>
        <w:t>елях, несовместимых между собой.</w:t>
      </w:r>
    </w:p>
    <w:p w14:paraId="6681F1A7" w14:textId="52EB41BE" w:rsidR="00545B6A" w:rsidRPr="005104DA" w:rsidRDefault="00545B6A" w:rsidP="00545B6A">
      <w:pPr>
        <w:pStyle w:val="af2"/>
        <w:spacing w:before="150" w:beforeAutospacing="0" w:after="150" w:afterAutospacing="0"/>
        <w:jc w:val="both"/>
        <w:rPr>
          <w:color w:val="000000"/>
        </w:rPr>
      </w:pPr>
      <w:r w:rsidRPr="005104DA">
        <w:rPr>
          <w:color w:val="000000"/>
        </w:rPr>
        <w:t>3.4. Обработке подлежат только персональные данные, кото</w:t>
      </w:r>
      <w:r w:rsidR="004B2D08">
        <w:rPr>
          <w:color w:val="000000"/>
        </w:rPr>
        <w:t>рые отвечают целям их обработки.</w:t>
      </w:r>
    </w:p>
    <w:p w14:paraId="22208962" w14:textId="39BF3A12" w:rsidR="00545B6A" w:rsidRPr="005104DA" w:rsidRDefault="00545B6A" w:rsidP="00545B6A">
      <w:pPr>
        <w:pStyle w:val="af2"/>
        <w:spacing w:before="150" w:beforeAutospacing="0" w:after="150" w:afterAutospacing="0"/>
        <w:jc w:val="both"/>
        <w:rPr>
          <w:color w:val="000000"/>
        </w:rPr>
      </w:pPr>
      <w:r w:rsidRPr="005104DA">
        <w:rPr>
          <w:color w:val="000000"/>
        </w:rPr>
        <w:t xml:space="preserve">3.5. Содержание и объем обрабатываемых персональных данных соответствуют заявленным целям обработки и не являются избыточными по отношению </w:t>
      </w:r>
      <w:r w:rsidR="004B2D08">
        <w:rPr>
          <w:color w:val="000000"/>
        </w:rPr>
        <w:t>к заявленным целям их обработки.</w:t>
      </w:r>
    </w:p>
    <w:p w14:paraId="554335CA" w14:textId="59CB8D7F" w:rsidR="00545B6A" w:rsidRPr="005104DA" w:rsidRDefault="00545B6A" w:rsidP="00545B6A">
      <w:pPr>
        <w:pStyle w:val="af2"/>
        <w:spacing w:before="150" w:beforeAutospacing="0" w:after="150" w:afterAutospacing="0"/>
        <w:jc w:val="both"/>
        <w:rPr>
          <w:color w:val="000000"/>
        </w:rPr>
      </w:pPr>
      <w:r w:rsidRPr="005104DA">
        <w:rPr>
          <w:color w:val="000000"/>
        </w:rPr>
        <w:t>3.6.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w:t>
      </w:r>
      <w:r w:rsidR="004B2D08">
        <w:rPr>
          <w:color w:val="000000"/>
        </w:rPr>
        <w:t>ию неполных или неточных данных.</w:t>
      </w:r>
    </w:p>
    <w:p w14:paraId="0E736146" w14:textId="77777777" w:rsidR="00545B6A" w:rsidRPr="005104DA" w:rsidRDefault="00545B6A" w:rsidP="00545B6A">
      <w:pPr>
        <w:pStyle w:val="af2"/>
        <w:spacing w:before="150" w:beforeAutospacing="0" w:after="150" w:afterAutospacing="0"/>
        <w:jc w:val="both"/>
        <w:rPr>
          <w:color w:val="000000"/>
        </w:rPr>
      </w:pPr>
      <w:r w:rsidRPr="005104DA">
        <w:rPr>
          <w:color w:val="000000"/>
        </w:rPr>
        <w:t>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14:paraId="7B677A91" w14:textId="77777777" w:rsidR="00545B6A" w:rsidRPr="005104DA" w:rsidRDefault="002137C4" w:rsidP="00B35D89">
      <w:pPr>
        <w:pStyle w:val="2"/>
        <w:shd w:val="clear" w:color="auto" w:fill="FFFFFF"/>
        <w:spacing w:before="120" w:after="120"/>
        <w:jc w:val="center"/>
        <w:rPr>
          <w:rFonts w:ascii="Times New Roman" w:hAnsi="Times New Roman"/>
          <w:bCs w:val="0"/>
          <w:i w:val="0"/>
          <w:color w:val="000000"/>
          <w:sz w:val="24"/>
          <w:szCs w:val="24"/>
        </w:rPr>
      </w:pPr>
      <w:r w:rsidRPr="005104DA">
        <w:rPr>
          <w:rFonts w:ascii="Times New Roman" w:hAnsi="Times New Roman"/>
          <w:bCs w:val="0"/>
          <w:i w:val="0"/>
          <w:color w:val="000000"/>
          <w:sz w:val="24"/>
          <w:szCs w:val="24"/>
        </w:rPr>
        <w:t xml:space="preserve">4. </w:t>
      </w:r>
      <w:r w:rsidR="00545B6A" w:rsidRPr="005104DA">
        <w:rPr>
          <w:rFonts w:ascii="Times New Roman" w:hAnsi="Times New Roman"/>
          <w:bCs w:val="0"/>
          <w:i w:val="0"/>
          <w:color w:val="000000"/>
          <w:sz w:val="24"/>
          <w:szCs w:val="24"/>
        </w:rPr>
        <w:t xml:space="preserve">Условия обработки персональных данных </w:t>
      </w:r>
    </w:p>
    <w:p w14:paraId="6AC207A0" w14:textId="05BCD371" w:rsidR="00545B6A" w:rsidRPr="005104DA" w:rsidRDefault="00545B6A" w:rsidP="0025305A">
      <w:pPr>
        <w:pStyle w:val="af2"/>
        <w:shd w:val="clear" w:color="auto" w:fill="FFFFFF"/>
        <w:tabs>
          <w:tab w:val="left" w:pos="9355"/>
        </w:tabs>
        <w:spacing w:before="0" w:beforeAutospacing="0" w:after="120" w:afterAutospacing="0"/>
        <w:jc w:val="both"/>
        <w:rPr>
          <w:color w:val="000000"/>
        </w:rPr>
      </w:pPr>
      <w:r w:rsidRPr="005104DA">
        <w:rPr>
          <w:color w:val="000000"/>
        </w:rPr>
        <w:t>4</w:t>
      </w:r>
      <w:r w:rsidR="002137C4" w:rsidRPr="005104DA">
        <w:rPr>
          <w:color w:val="000000"/>
        </w:rPr>
        <w:t xml:space="preserve">.1. </w:t>
      </w:r>
      <w:r w:rsidRPr="005104DA">
        <w:rPr>
          <w:color w:val="000000"/>
        </w:rPr>
        <w:t>Обработка пер</w:t>
      </w:r>
      <w:r w:rsidR="002137C4" w:rsidRPr="005104DA">
        <w:rPr>
          <w:color w:val="000000"/>
        </w:rPr>
        <w:t xml:space="preserve">сональных данных в </w:t>
      </w:r>
      <w:r w:rsidR="009A4E9C">
        <w:t>Организации</w:t>
      </w:r>
      <w:r w:rsidR="002137C4" w:rsidRPr="005104DA">
        <w:rPr>
          <w:color w:val="000000"/>
        </w:rPr>
        <w:t xml:space="preserve"> осуществляется с </w:t>
      </w:r>
      <w:r w:rsidRPr="005104DA">
        <w:rPr>
          <w:color w:val="000000"/>
        </w:rPr>
        <w:t xml:space="preserve">согласия </w:t>
      </w:r>
      <w:r w:rsidR="002137C4" w:rsidRPr="005104DA">
        <w:rPr>
          <w:color w:val="000000"/>
        </w:rPr>
        <w:t xml:space="preserve">субъекта персональных данных на </w:t>
      </w:r>
      <w:r w:rsidRPr="005104DA">
        <w:rPr>
          <w:color w:val="000000"/>
        </w:rPr>
        <w:t>обработку его персональных данных, если иное не предусмотрено законодат</w:t>
      </w:r>
      <w:r w:rsidR="002137C4" w:rsidRPr="005104DA">
        <w:rPr>
          <w:color w:val="000000"/>
        </w:rPr>
        <w:t xml:space="preserve">ельством Российской Федерации в </w:t>
      </w:r>
      <w:r w:rsidRPr="005104DA">
        <w:rPr>
          <w:color w:val="000000"/>
        </w:rPr>
        <w:t>области персональных данных.</w:t>
      </w:r>
    </w:p>
    <w:p w14:paraId="30AB7345" w14:textId="0863E9DE" w:rsidR="00545B6A" w:rsidRPr="005104DA" w:rsidRDefault="00545B6A" w:rsidP="0025305A">
      <w:pPr>
        <w:pStyle w:val="af2"/>
        <w:shd w:val="clear" w:color="auto" w:fill="FFFFFF"/>
        <w:spacing w:before="0" w:beforeAutospacing="0" w:after="120" w:afterAutospacing="0"/>
        <w:jc w:val="both"/>
        <w:rPr>
          <w:color w:val="000000"/>
        </w:rPr>
      </w:pPr>
      <w:r w:rsidRPr="005104DA">
        <w:rPr>
          <w:color w:val="000000"/>
        </w:rPr>
        <w:t>4</w:t>
      </w:r>
      <w:r w:rsidR="002137C4" w:rsidRPr="005104DA">
        <w:rPr>
          <w:color w:val="000000"/>
        </w:rPr>
        <w:t xml:space="preserve">.2. </w:t>
      </w:r>
      <w:r w:rsidR="009A4E9C">
        <w:t>Организация</w:t>
      </w:r>
      <w:r w:rsidRPr="005104DA">
        <w:rPr>
          <w:color w:val="000000"/>
        </w:rPr>
        <w:t xml:space="preserve"> без согласия субъекта персональных данных </w:t>
      </w:r>
      <w:r w:rsidR="002137C4" w:rsidRPr="005104DA">
        <w:rPr>
          <w:color w:val="000000"/>
        </w:rPr>
        <w:t xml:space="preserve">не раскрывает третьим лицам и не </w:t>
      </w:r>
      <w:r w:rsidRPr="005104DA">
        <w:rPr>
          <w:color w:val="000000"/>
        </w:rPr>
        <w:t>распространяет персональные данные, если иное не предусмотрено федеральным законом.</w:t>
      </w:r>
    </w:p>
    <w:p w14:paraId="3C71F85B" w14:textId="7B9EC23A" w:rsidR="00545B6A" w:rsidRPr="005104DA" w:rsidRDefault="00545B6A" w:rsidP="0025305A">
      <w:pPr>
        <w:pStyle w:val="af2"/>
        <w:shd w:val="clear" w:color="auto" w:fill="FFFFFF"/>
        <w:spacing w:before="0" w:beforeAutospacing="0" w:after="120" w:afterAutospacing="0"/>
        <w:jc w:val="both"/>
        <w:rPr>
          <w:color w:val="000000"/>
        </w:rPr>
      </w:pPr>
      <w:r w:rsidRPr="005104DA">
        <w:rPr>
          <w:color w:val="000000"/>
        </w:rPr>
        <w:t>4</w:t>
      </w:r>
      <w:r w:rsidR="002137C4" w:rsidRPr="005104DA">
        <w:rPr>
          <w:color w:val="000000"/>
        </w:rPr>
        <w:t>.3.</w:t>
      </w:r>
      <w:r w:rsidRPr="005104DA">
        <w:rPr>
          <w:color w:val="000000"/>
        </w:rPr>
        <w:t xml:space="preserve"> </w:t>
      </w:r>
      <w:r w:rsidR="009A4E9C">
        <w:t>Организация</w:t>
      </w:r>
      <w:r w:rsidRPr="005104DA">
        <w:rPr>
          <w:color w:val="000000"/>
        </w:rPr>
        <w:t xml:space="preserve"> вправе поручить обработку пер</w:t>
      </w:r>
      <w:r w:rsidR="002137C4" w:rsidRPr="005104DA">
        <w:rPr>
          <w:color w:val="000000"/>
        </w:rPr>
        <w:t xml:space="preserve">сональных данных другому лицу с </w:t>
      </w:r>
      <w:r w:rsidRPr="005104DA">
        <w:rPr>
          <w:color w:val="000000"/>
        </w:rPr>
        <w:t xml:space="preserve">согласия </w:t>
      </w:r>
      <w:r w:rsidR="002137C4" w:rsidRPr="005104DA">
        <w:rPr>
          <w:color w:val="000000"/>
        </w:rPr>
        <w:t xml:space="preserve">субъекта персональных </w:t>
      </w:r>
      <w:proofErr w:type="gramStart"/>
      <w:r w:rsidR="002137C4" w:rsidRPr="005104DA">
        <w:rPr>
          <w:color w:val="000000"/>
        </w:rPr>
        <w:t>данных</w:t>
      </w:r>
      <w:proofErr w:type="gramEnd"/>
      <w:r w:rsidR="002137C4" w:rsidRPr="005104DA">
        <w:rPr>
          <w:color w:val="000000"/>
        </w:rPr>
        <w:t xml:space="preserve"> на </w:t>
      </w:r>
      <w:r w:rsidRPr="005104DA">
        <w:rPr>
          <w:color w:val="000000"/>
        </w:rPr>
        <w:t>основании закл</w:t>
      </w:r>
      <w:r w:rsidR="002137C4" w:rsidRPr="005104DA">
        <w:rPr>
          <w:color w:val="000000"/>
        </w:rPr>
        <w:t xml:space="preserve">ючаемого с </w:t>
      </w:r>
      <w:r w:rsidRPr="005104DA">
        <w:rPr>
          <w:color w:val="000000"/>
        </w:rPr>
        <w:t xml:space="preserve">этим лицом договора. </w:t>
      </w:r>
      <w:proofErr w:type="gramStart"/>
      <w:r w:rsidRPr="005104DA">
        <w:rPr>
          <w:color w:val="000000"/>
        </w:rPr>
        <w:t>Договор должен содержать</w:t>
      </w:r>
      <w:r w:rsidR="002137C4" w:rsidRPr="005104DA">
        <w:rPr>
          <w:color w:val="000000"/>
        </w:rPr>
        <w:t xml:space="preserve"> перечень действий (операций) с </w:t>
      </w:r>
      <w:r w:rsidRPr="005104DA">
        <w:rPr>
          <w:color w:val="000000"/>
        </w:rPr>
        <w:t>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w:t>
      </w:r>
      <w:r w:rsidR="002137C4" w:rsidRPr="005104DA">
        <w:rPr>
          <w:color w:val="000000"/>
        </w:rPr>
        <w:t xml:space="preserve">ть персональных данных и </w:t>
      </w:r>
      <w:r w:rsidRPr="005104DA">
        <w:rPr>
          <w:color w:val="000000"/>
        </w:rPr>
        <w:t>обеспечивать безопасность персонал</w:t>
      </w:r>
      <w:r w:rsidR="002137C4" w:rsidRPr="005104DA">
        <w:rPr>
          <w:color w:val="000000"/>
        </w:rPr>
        <w:t xml:space="preserve">ьных данных при их обработке, а также требования к </w:t>
      </w:r>
      <w:r w:rsidRPr="005104DA">
        <w:rPr>
          <w:color w:val="000000"/>
        </w:rPr>
        <w:t>защите обраб</w:t>
      </w:r>
      <w:r w:rsidR="002137C4" w:rsidRPr="005104DA">
        <w:rPr>
          <w:color w:val="000000"/>
        </w:rPr>
        <w:t xml:space="preserve">атываемых персональных данных в соответствии со </w:t>
      </w:r>
      <w:r w:rsidRPr="005104DA">
        <w:rPr>
          <w:color w:val="000000"/>
        </w:rPr>
        <w:t>ст</w:t>
      </w:r>
      <w:r w:rsidR="002137C4" w:rsidRPr="005104DA">
        <w:rPr>
          <w:color w:val="000000"/>
        </w:rPr>
        <w:t xml:space="preserve">атьей 19 Федерального закона «О </w:t>
      </w:r>
      <w:r w:rsidRPr="005104DA">
        <w:rPr>
          <w:color w:val="000000"/>
        </w:rPr>
        <w:t>персональных данных».</w:t>
      </w:r>
      <w:proofErr w:type="gramEnd"/>
    </w:p>
    <w:p w14:paraId="7B51902D" w14:textId="0AF50334" w:rsidR="00545B6A" w:rsidRPr="005104DA" w:rsidRDefault="00545B6A" w:rsidP="0025305A">
      <w:pPr>
        <w:pStyle w:val="af2"/>
        <w:shd w:val="clear" w:color="auto" w:fill="FFFFFF"/>
        <w:tabs>
          <w:tab w:val="left" w:pos="9214"/>
        </w:tabs>
        <w:spacing w:before="0" w:beforeAutospacing="0" w:after="120" w:afterAutospacing="0"/>
        <w:jc w:val="both"/>
        <w:rPr>
          <w:color w:val="000000"/>
        </w:rPr>
      </w:pPr>
      <w:r w:rsidRPr="005104DA">
        <w:rPr>
          <w:color w:val="000000"/>
        </w:rPr>
        <w:t>4</w:t>
      </w:r>
      <w:r w:rsidR="002137C4" w:rsidRPr="005104DA">
        <w:rPr>
          <w:color w:val="000000"/>
        </w:rPr>
        <w:t xml:space="preserve">.4. Доступ к </w:t>
      </w:r>
      <w:r w:rsidRPr="005104DA">
        <w:rPr>
          <w:color w:val="000000"/>
        </w:rPr>
        <w:t>обрабатываемым в</w:t>
      </w:r>
      <w:r w:rsidR="002137C4" w:rsidRPr="005104DA">
        <w:rPr>
          <w:color w:val="000000"/>
        </w:rPr>
        <w:t xml:space="preserve"> </w:t>
      </w:r>
      <w:r w:rsidR="009A4E9C">
        <w:t>Организации</w:t>
      </w:r>
      <w:r w:rsidR="00984D56" w:rsidRPr="005104DA">
        <w:t xml:space="preserve"> </w:t>
      </w:r>
      <w:r w:rsidRPr="005104DA">
        <w:rPr>
          <w:color w:val="000000"/>
        </w:rPr>
        <w:t xml:space="preserve">персональным данным разрешается только работникам </w:t>
      </w:r>
      <w:r w:rsidR="009A4E9C">
        <w:t>Организации</w:t>
      </w:r>
      <w:r w:rsidRPr="005104DA">
        <w:rPr>
          <w:color w:val="000000"/>
        </w:rPr>
        <w:t xml:space="preserve">, включенным в перечень должностей, утвержденных распорядительным актом </w:t>
      </w:r>
      <w:r w:rsidR="002137C4" w:rsidRPr="005104DA">
        <w:rPr>
          <w:color w:val="000000"/>
        </w:rPr>
        <w:t>руководителя</w:t>
      </w:r>
      <w:r w:rsidRPr="005104DA">
        <w:rPr>
          <w:color w:val="000000"/>
        </w:rPr>
        <w:t xml:space="preserve"> </w:t>
      </w:r>
      <w:r w:rsidR="009A4E9C">
        <w:t>Организации</w:t>
      </w:r>
      <w:r w:rsidR="0083334A" w:rsidRPr="005104DA">
        <w:rPr>
          <w:color w:val="000000"/>
        </w:rPr>
        <w:t>.</w:t>
      </w:r>
    </w:p>
    <w:p w14:paraId="5616346C" w14:textId="77777777" w:rsidR="00545B6A" w:rsidRPr="005104DA" w:rsidRDefault="00545B6A" w:rsidP="00B35D89">
      <w:pPr>
        <w:pStyle w:val="2"/>
        <w:shd w:val="clear" w:color="auto" w:fill="FFFFFF"/>
        <w:spacing w:before="120" w:after="120"/>
        <w:jc w:val="center"/>
        <w:rPr>
          <w:rFonts w:ascii="Times New Roman" w:hAnsi="Times New Roman"/>
          <w:bCs w:val="0"/>
          <w:i w:val="0"/>
          <w:color w:val="000000"/>
          <w:sz w:val="24"/>
          <w:szCs w:val="24"/>
        </w:rPr>
      </w:pPr>
      <w:r w:rsidRPr="005104DA">
        <w:rPr>
          <w:rFonts w:ascii="Times New Roman" w:hAnsi="Times New Roman"/>
          <w:bCs w:val="0"/>
          <w:i w:val="0"/>
          <w:color w:val="000000"/>
          <w:sz w:val="24"/>
          <w:szCs w:val="24"/>
        </w:rPr>
        <w:lastRenderedPageBreak/>
        <w:t>5</w:t>
      </w:r>
      <w:r w:rsidR="002137C4" w:rsidRPr="005104DA">
        <w:rPr>
          <w:rFonts w:ascii="Times New Roman" w:hAnsi="Times New Roman"/>
          <w:bCs w:val="0"/>
          <w:i w:val="0"/>
          <w:color w:val="000000"/>
          <w:sz w:val="24"/>
          <w:szCs w:val="24"/>
        </w:rPr>
        <w:t xml:space="preserve">. Перечень действий с персональными данными и способы их </w:t>
      </w:r>
      <w:r w:rsidRPr="005104DA">
        <w:rPr>
          <w:rFonts w:ascii="Times New Roman" w:hAnsi="Times New Roman"/>
          <w:bCs w:val="0"/>
          <w:i w:val="0"/>
          <w:color w:val="000000"/>
          <w:sz w:val="24"/>
          <w:szCs w:val="24"/>
        </w:rPr>
        <w:t>обработки</w:t>
      </w:r>
    </w:p>
    <w:p w14:paraId="0D48E91F" w14:textId="2E3E613F" w:rsidR="00545B6A" w:rsidRPr="005104DA" w:rsidRDefault="00545B6A" w:rsidP="00545B6A">
      <w:pPr>
        <w:pStyle w:val="af2"/>
        <w:shd w:val="clear" w:color="auto" w:fill="FFFFFF"/>
        <w:spacing w:before="0" w:beforeAutospacing="0" w:after="120" w:afterAutospacing="0"/>
        <w:ind w:right="-1"/>
        <w:jc w:val="both"/>
        <w:rPr>
          <w:color w:val="000000"/>
        </w:rPr>
      </w:pPr>
      <w:r w:rsidRPr="005104DA">
        <w:rPr>
          <w:color w:val="000000"/>
        </w:rPr>
        <w:t>5.</w:t>
      </w:r>
      <w:r w:rsidR="002137C4" w:rsidRPr="005104DA">
        <w:rPr>
          <w:color w:val="000000"/>
        </w:rPr>
        <w:t xml:space="preserve">1. </w:t>
      </w:r>
      <w:proofErr w:type="gramStart"/>
      <w:r w:rsidR="009A4E9C">
        <w:t>Организация</w:t>
      </w:r>
      <w:r w:rsidRPr="005104DA">
        <w:rPr>
          <w:color w:val="000000"/>
        </w:rPr>
        <w:t xml:space="preserve"> осуществляет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и уничтожение персональных данных.</w:t>
      </w:r>
      <w:proofErr w:type="gramEnd"/>
    </w:p>
    <w:p w14:paraId="41240754" w14:textId="5CD0FC4E" w:rsidR="00545B6A" w:rsidRPr="005104DA" w:rsidRDefault="00545B6A" w:rsidP="00545B6A">
      <w:pPr>
        <w:pStyle w:val="beforelist"/>
        <w:shd w:val="clear" w:color="auto" w:fill="FFFFFF"/>
        <w:spacing w:before="0" w:beforeAutospacing="0" w:after="0" w:afterAutospacing="0"/>
        <w:ind w:right="-1"/>
        <w:jc w:val="both"/>
        <w:rPr>
          <w:color w:val="000000"/>
        </w:rPr>
      </w:pPr>
      <w:r w:rsidRPr="005104DA">
        <w:rPr>
          <w:color w:val="000000"/>
        </w:rPr>
        <w:t>5</w:t>
      </w:r>
      <w:r w:rsidR="002137C4" w:rsidRPr="005104DA">
        <w:rPr>
          <w:color w:val="000000"/>
        </w:rPr>
        <w:t xml:space="preserve">.2. </w:t>
      </w:r>
      <w:r w:rsidRPr="005104DA">
        <w:rPr>
          <w:color w:val="000000"/>
        </w:rPr>
        <w:t xml:space="preserve">Обработка персональных данных в </w:t>
      </w:r>
      <w:r w:rsidR="009A4E9C">
        <w:t>Организации</w:t>
      </w:r>
      <w:r w:rsidRPr="005104DA">
        <w:rPr>
          <w:color w:val="000000"/>
        </w:rPr>
        <w:t xml:space="preserve"> осуществляется следующими способами:</w:t>
      </w:r>
    </w:p>
    <w:p w14:paraId="1E39FCC8" w14:textId="77777777" w:rsidR="00545B6A" w:rsidRPr="005104DA" w:rsidRDefault="00545B6A" w:rsidP="00545B6A">
      <w:pPr>
        <w:widowControl/>
        <w:numPr>
          <w:ilvl w:val="0"/>
          <w:numId w:val="25"/>
        </w:numPr>
        <w:shd w:val="clear" w:color="auto" w:fill="FFFFFF"/>
        <w:ind w:left="312" w:right="-1" w:hanging="312"/>
        <w:rPr>
          <w:color w:val="000000"/>
          <w:sz w:val="24"/>
          <w:szCs w:val="24"/>
        </w:rPr>
      </w:pPr>
      <w:r w:rsidRPr="005104DA">
        <w:rPr>
          <w:color w:val="000000"/>
          <w:sz w:val="24"/>
          <w:szCs w:val="24"/>
        </w:rPr>
        <w:t>неавтоматизированная обработка персональных данных;</w:t>
      </w:r>
    </w:p>
    <w:p w14:paraId="31A34146" w14:textId="77777777" w:rsidR="00545B6A" w:rsidRPr="005104DA" w:rsidRDefault="00545B6A" w:rsidP="00545B6A">
      <w:pPr>
        <w:widowControl/>
        <w:numPr>
          <w:ilvl w:val="0"/>
          <w:numId w:val="25"/>
        </w:numPr>
        <w:shd w:val="clear" w:color="auto" w:fill="FFFFFF"/>
        <w:ind w:left="312" w:right="-1" w:hanging="312"/>
        <w:rPr>
          <w:color w:val="000000"/>
          <w:sz w:val="24"/>
          <w:szCs w:val="24"/>
        </w:rPr>
      </w:pPr>
      <w:r w:rsidRPr="005104DA">
        <w:rPr>
          <w:color w:val="000000"/>
          <w:sz w:val="24"/>
          <w:szCs w:val="24"/>
        </w:rPr>
        <w:t xml:space="preserve">автоматизированная </w:t>
      </w:r>
      <w:r w:rsidR="002137C4" w:rsidRPr="005104DA">
        <w:rPr>
          <w:color w:val="000000"/>
          <w:sz w:val="24"/>
          <w:szCs w:val="24"/>
        </w:rPr>
        <w:t xml:space="preserve">обработка персональных данных с </w:t>
      </w:r>
      <w:r w:rsidRPr="005104DA">
        <w:rPr>
          <w:color w:val="000000"/>
          <w:sz w:val="24"/>
          <w:szCs w:val="24"/>
        </w:rPr>
        <w:t xml:space="preserve">передачей полученной информации </w:t>
      </w:r>
      <w:r w:rsidR="002137C4" w:rsidRPr="005104DA">
        <w:rPr>
          <w:color w:val="000000"/>
          <w:sz w:val="24"/>
          <w:szCs w:val="24"/>
        </w:rPr>
        <w:t xml:space="preserve">по </w:t>
      </w:r>
      <w:r w:rsidRPr="005104DA">
        <w:rPr>
          <w:color w:val="000000"/>
          <w:sz w:val="24"/>
          <w:szCs w:val="24"/>
        </w:rPr>
        <w:t>информаци</w:t>
      </w:r>
      <w:r w:rsidR="002137C4" w:rsidRPr="005104DA">
        <w:rPr>
          <w:color w:val="000000"/>
          <w:sz w:val="24"/>
          <w:szCs w:val="24"/>
        </w:rPr>
        <w:t xml:space="preserve">онно-телекоммуникационным сетям </w:t>
      </w:r>
      <w:r w:rsidRPr="005104DA">
        <w:rPr>
          <w:color w:val="000000"/>
          <w:sz w:val="24"/>
          <w:szCs w:val="24"/>
        </w:rPr>
        <w:t>или без таковой;</w:t>
      </w:r>
    </w:p>
    <w:p w14:paraId="5F0BF23E" w14:textId="77777777" w:rsidR="00545B6A" w:rsidRPr="005104DA" w:rsidRDefault="00545B6A" w:rsidP="00545B6A">
      <w:pPr>
        <w:widowControl/>
        <w:numPr>
          <w:ilvl w:val="0"/>
          <w:numId w:val="25"/>
        </w:numPr>
        <w:shd w:val="clear" w:color="auto" w:fill="FFFFFF"/>
        <w:ind w:left="312" w:right="-1" w:hanging="312"/>
        <w:rPr>
          <w:color w:val="000000"/>
          <w:sz w:val="24"/>
          <w:szCs w:val="24"/>
        </w:rPr>
      </w:pPr>
      <w:r w:rsidRPr="005104DA">
        <w:rPr>
          <w:color w:val="000000"/>
          <w:sz w:val="24"/>
          <w:szCs w:val="24"/>
        </w:rPr>
        <w:t>смешанная обработка персональных данных.</w:t>
      </w:r>
    </w:p>
    <w:p w14:paraId="6859303A" w14:textId="77777777" w:rsidR="00545B6A" w:rsidRPr="005104DA" w:rsidRDefault="00545B6A" w:rsidP="00B35D89">
      <w:pPr>
        <w:pStyle w:val="2"/>
        <w:shd w:val="clear" w:color="auto" w:fill="FFFFFF"/>
        <w:spacing w:before="120" w:after="120"/>
        <w:jc w:val="center"/>
        <w:rPr>
          <w:rFonts w:ascii="Times New Roman" w:hAnsi="Times New Roman"/>
          <w:bCs w:val="0"/>
          <w:i w:val="0"/>
          <w:color w:val="000000"/>
          <w:sz w:val="24"/>
          <w:szCs w:val="24"/>
        </w:rPr>
      </w:pPr>
      <w:r w:rsidRPr="005104DA">
        <w:rPr>
          <w:rFonts w:ascii="Times New Roman" w:hAnsi="Times New Roman"/>
          <w:bCs w:val="0"/>
          <w:i w:val="0"/>
          <w:color w:val="000000"/>
          <w:sz w:val="24"/>
          <w:szCs w:val="24"/>
        </w:rPr>
        <w:t>6. Права субъектов персональных данных</w:t>
      </w:r>
    </w:p>
    <w:p w14:paraId="40117379" w14:textId="77777777" w:rsidR="00545B6A" w:rsidRPr="005104DA" w:rsidRDefault="00545B6A" w:rsidP="00545B6A">
      <w:pPr>
        <w:pStyle w:val="beforelist"/>
        <w:shd w:val="clear" w:color="auto" w:fill="FFFFFF"/>
        <w:spacing w:before="0" w:beforeAutospacing="0" w:after="0" w:afterAutospacing="0"/>
        <w:ind w:right="-1"/>
        <w:jc w:val="both"/>
        <w:rPr>
          <w:color w:val="000000"/>
        </w:rPr>
      </w:pPr>
      <w:r w:rsidRPr="005104DA">
        <w:rPr>
          <w:color w:val="000000"/>
        </w:rPr>
        <w:t xml:space="preserve">6.1. Субъекты персональных данных имеют право </w:t>
      </w:r>
      <w:proofErr w:type="gramStart"/>
      <w:r w:rsidRPr="005104DA">
        <w:rPr>
          <w:color w:val="000000"/>
        </w:rPr>
        <w:t>на</w:t>
      </w:r>
      <w:proofErr w:type="gramEnd"/>
      <w:r w:rsidRPr="005104DA">
        <w:rPr>
          <w:color w:val="000000"/>
        </w:rPr>
        <w:t>:</w:t>
      </w:r>
    </w:p>
    <w:p w14:paraId="7887C710" w14:textId="4716FCF3" w:rsidR="00545B6A" w:rsidRPr="005104DA" w:rsidRDefault="002137C4" w:rsidP="00545B6A">
      <w:pPr>
        <w:widowControl/>
        <w:numPr>
          <w:ilvl w:val="0"/>
          <w:numId w:val="26"/>
        </w:numPr>
        <w:shd w:val="clear" w:color="auto" w:fill="FFFFFF"/>
        <w:ind w:left="312" w:right="-1" w:hanging="312"/>
        <w:rPr>
          <w:color w:val="000000"/>
          <w:sz w:val="24"/>
          <w:szCs w:val="24"/>
        </w:rPr>
      </w:pPr>
      <w:r w:rsidRPr="005104DA">
        <w:rPr>
          <w:color w:val="000000"/>
          <w:sz w:val="24"/>
          <w:szCs w:val="24"/>
        </w:rPr>
        <w:t xml:space="preserve">полную информацию об их </w:t>
      </w:r>
      <w:r w:rsidR="00545B6A" w:rsidRPr="005104DA">
        <w:rPr>
          <w:color w:val="000000"/>
          <w:sz w:val="24"/>
          <w:szCs w:val="24"/>
        </w:rPr>
        <w:t>персональных данных</w:t>
      </w:r>
      <w:r w:rsidRPr="005104DA">
        <w:rPr>
          <w:color w:val="000000"/>
          <w:sz w:val="24"/>
          <w:szCs w:val="24"/>
        </w:rPr>
        <w:t xml:space="preserve">, обрабатываемых в </w:t>
      </w:r>
      <w:r w:rsidR="009A4E9C">
        <w:rPr>
          <w:sz w:val="24"/>
          <w:szCs w:val="24"/>
        </w:rPr>
        <w:t>Организации</w:t>
      </w:r>
      <w:r w:rsidR="00545B6A" w:rsidRPr="005104DA">
        <w:rPr>
          <w:color w:val="000000"/>
          <w:sz w:val="24"/>
          <w:szCs w:val="24"/>
        </w:rPr>
        <w:t>;</w:t>
      </w:r>
    </w:p>
    <w:p w14:paraId="0BECB66A" w14:textId="77777777" w:rsidR="00545B6A" w:rsidRPr="005104DA" w:rsidRDefault="002137C4" w:rsidP="00545B6A">
      <w:pPr>
        <w:widowControl/>
        <w:numPr>
          <w:ilvl w:val="0"/>
          <w:numId w:val="26"/>
        </w:numPr>
        <w:shd w:val="clear" w:color="auto" w:fill="FFFFFF"/>
        <w:ind w:left="312" w:right="-1" w:hanging="312"/>
        <w:rPr>
          <w:color w:val="000000"/>
          <w:sz w:val="24"/>
          <w:szCs w:val="24"/>
        </w:rPr>
      </w:pPr>
      <w:proofErr w:type="gramStart"/>
      <w:r w:rsidRPr="005104DA">
        <w:rPr>
          <w:color w:val="000000"/>
          <w:sz w:val="24"/>
          <w:szCs w:val="24"/>
        </w:rPr>
        <w:t xml:space="preserve">доступ к </w:t>
      </w:r>
      <w:r w:rsidR="00545B6A" w:rsidRPr="005104DA">
        <w:rPr>
          <w:color w:val="000000"/>
          <w:sz w:val="24"/>
          <w:szCs w:val="24"/>
        </w:rPr>
        <w:t>своим персон</w:t>
      </w:r>
      <w:r w:rsidRPr="005104DA">
        <w:rPr>
          <w:color w:val="000000"/>
          <w:sz w:val="24"/>
          <w:szCs w:val="24"/>
        </w:rPr>
        <w:t xml:space="preserve">альным данным, включая право на </w:t>
      </w:r>
      <w:r w:rsidR="00545B6A" w:rsidRPr="005104DA">
        <w:rPr>
          <w:color w:val="000000"/>
          <w:sz w:val="24"/>
          <w:szCs w:val="24"/>
        </w:rPr>
        <w:t>получение копии любой записи, содерж</w:t>
      </w:r>
      <w:r w:rsidRPr="005104DA">
        <w:rPr>
          <w:color w:val="000000"/>
          <w:sz w:val="24"/>
          <w:szCs w:val="24"/>
        </w:rPr>
        <w:t xml:space="preserve">ащей их персональные данные, за </w:t>
      </w:r>
      <w:r w:rsidR="00545B6A" w:rsidRPr="005104DA">
        <w:rPr>
          <w:color w:val="000000"/>
          <w:sz w:val="24"/>
          <w:szCs w:val="24"/>
        </w:rPr>
        <w:t>исключением случаев, предусм</w:t>
      </w:r>
      <w:r w:rsidRPr="005104DA">
        <w:rPr>
          <w:color w:val="000000"/>
          <w:sz w:val="24"/>
          <w:szCs w:val="24"/>
        </w:rPr>
        <w:t xml:space="preserve">отренных федеральным законом, а также на доступ к относящимся к ним медицинским данным с </w:t>
      </w:r>
      <w:r w:rsidR="00545B6A" w:rsidRPr="005104DA">
        <w:rPr>
          <w:color w:val="000000"/>
          <w:sz w:val="24"/>
          <w:szCs w:val="24"/>
        </w:rPr>
        <w:t>помо</w:t>
      </w:r>
      <w:r w:rsidRPr="005104DA">
        <w:rPr>
          <w:color w:val="000000"/>
          <w:sz w:val="24"/>
          <w:szCs w:val="24"/>
        </w:rPr>
        <w:t xml:space="preserve">щью медицинского специалиста по их </w:t>
      </w:r>
      <w:r w:rsidR="00545B6A" w:rsidRPr="005104DA">
        <w:rPr>
          <w:color w:val="000000"/>
          <w:sz w:val="24"/>
          <w:szCs w:val="24"/>
        </w:rPr>
        <w:t>выбору;</w:t>
      </w:r>
      <w:proofErr w:type="gramEnd"/>
    </w:p>
    <w:p w14:paraId="131EAEE4" w14:textId="77777777" w:rsidR="00545B6A" w:rsidRPr="005104DA" w:rsidRDefault="00545B6A" w:rsidP="00545B6A">
      <w:pPr>
        <w:widowControl/>
        <w:numPr>
          <w:ilvl w:val="0"/>
          <w:numId w:val="26"/>
        </w:numPr>
        <w:shd w:val="clear" w:color="auto" w:fill="FFFFFF"/>
        <w:ind w:left="312" w:right="-1" w:hanging="312"/>
        <w:rPr>
          <w:color w:val="000000"/>
          <w:sz w:val="24"/>
          <w:szCs w:val="24"/>
        </w:rPr>
      </w:pPr>
      <w:r w:rsidRPr="005104DA">
        <w:rPr>
          <w:color w:val="000000"/>
          <w:sz w:val="24"/>
          <w:szCs w:val="24"/>
        </w:rPr>
        <w:t>уточнени</w:t>
      </w:r>
      <w:r w:rsidR="002137C4" w:rsidRPr="005104DA">
        <w:rPr>
          <w:color w:val="000000"/>
          <w:sz w:val="24"/>
          <w:szCs w:val="24"/>
        </w:rPr>
        <w:t xml:space="preserve">е своих персональных данных, их блокирование или уничтожение в </w:t>
      </w:r>
      <w:r w:rsidRPr="005104DA">
        <w:rPr>
          <w:color w:val="000000"/>
          <w:sz w:val="24"/>
          <w:szCs w:val="24"/>
        </w:rPr>
        <w:t>случае, если персональные данные являются неполными, устаревшими, неточным</w:t>
      </w:r>
      <w:r w:rsidR="002137C4" w:rsidRPr="005104DA">
        <w:rPr>
          <w:color w:val="000000"/>
          <w:sz w:val="24"/>
          <w:szCs w:val="24"/>
        </w:rPr>
        <w:t xml:space="preserve">и, незаконно полученными или не являются необходимыми для </w:t>
      </w:r>
      <w:r w:rsidRPr="005104DA">
        <w:rPr>
          <w:color w:val="000000"/>
          <w:sz w:val="24"/>
          <w:szCs w:val="24"/>
        </w:rPr>
        <w:t>заявле</w:t>
      </w:r>
      <w:r w:rsidR="002137C4" w:rsidRPr="005104DA">
        <w:rPr>
          <w:color w:val="000000"/>
          <w:sz w:val="24"/>
          <w:szCs w:val="24"/>
        </w:rPr>
        <w:t xml:space="preserve">нной </w:t>
      </w:r>
      <w:r w:rsidRPr="005104DA">
        <w:rPr>
          <w:color w:val="000000"/>
          <w:sz w:val="24"/>
          <w:szCs w:val="24"/>
        </w:rPr>
        <w:t>цели обработки; </w:t>
      </w:r>
    </w:p>
    <w:p w14:paraId="1B282504" w14:textId="77777777" w:rsidR="00545B6A" w:rsidRPr="005104DA" w:rsidRDefault="002137C4" w:rsidP="00545B6A">
      <w:pPr>
        <w:widowControl/>
        <w:numPr>
          <w:ilvl w:val="0"/>
          <w:numId w:val="26"/>
        </w:numPr>
        <w:shd w:val="clear" w:color="auto" w:fill="FFFFFF"/>
        <w:ind w:left="312" w:right="-1" w:hanging="312"/>
        <w:rPr>
          <w:color w:val="000000"/>
          <w:sz w:val="24"/>
          <w:szCs w:val="24"/>
        </w:rPr>
      </w:pPr>
      <w:r w:rsidRPr="005104DA">
        <w:rPr>
          <w:color w:val="000000"/>
          <w:sz w:val="24"/>
          <w:szCs w:val="24"/>
        </w:rPr>
        <w:t xml:space="preserve">отзыв согласия на </w:t>
      </w:r>
      <w:r w:rsidR="00545B6A" w:rsidRPr="005104DA">
        <w:rPr>
          <w:color w:val="000000"/>
          <w:sz w:val="24"/>
          <w:szCs w:val="24"/>
        </w:rPr>
        <w:t>обработку персональных данных; </w:t>
      </w:r>
    </w:p>
    <w:p w14:paraId="6E20C92A" w14:textId="77777777" w:rsidR="00545B6A" w:rsidRPr="005104DA" w:rsidRDefault="00545B6A" w:rsidP="00545B6A">
      <w:pPr>
        <w:widowControl/>
        <w:numPr>
          <w:ilvl w:val="0"/>
          <w:numId w:val="26"/>
        </w:numPr>
        <w:shd w:val="clear" w:color="auto" w:fill="FFFFFF"/>
        <w:ind w:left="312" w:right="-1" w:hanging="312"/>
        <w:rPr>
          <w:color w:val="000000"/>
          <w:sz w:val="24"/>
          <w:szCs w:val="24"/>
        </w:rPr>
      </w:pPr>
      <w:r w:rsidRPr="005104DA">
        <w:rPr>
          <w:color w:val="000000"/>
          <w:sz w:val="24"/>
          <w:szCs w:val="24"/>
        </w:rPr>
        <w:t>принятие</w:t>
      </w:r>
      <w:r w:rsidR="002137C4" w:rsidRPr="005104DA">
        <w:rPr>
          <w:color w:val="000000"/>
          <w:sz w:val="24"/>
          <w:szCs w:val="24"/>
        </w:rPr>
        <w:t xml:space="preserve"> предусмотренных законом мер по </w:t>
      </w:r>
      <w:r w:rsidRPr="005104DA">
        <w:rPr>
          <w:color w:val="000000"/>
          <w:sz w:val="24"/>
          <w:szCs w:val="24"/>
        </w:rPr>
        <w:t>защите своих прав;</w:t>
      </w:r>
    </w:p>
    <w:p w14:paraId="7AD251BB" w14:textId="77777777" w:rsidR="00545B6A" w:rsidRPr="005104DA" w:rsidRDefault="00545B6A" w:rsidP="00545B6A">
      <w:pPr>
        <w:widowControl/>
        <w:numPr>
          <w:ilvl w:val="0"/>
          <w:numId w:val="26"/>
        </w:numPr>
        <w:shd w:val="clear" w:color="auto" w:fill="FFFFFF"/>
        <w:ind w:left="312" w:right="-1" w:hanging="312"/>
        <w:rPr>
          <w:color w:val="000000"/>
          <w:sz w:val="24"/>
          <w:szCs w:val="24"/>
        </w:rPr>
      </w:pPr>
      <w:r w:rsidRPr="005104DA">
        <w:rPr>
          <w:color w:val="000000"/>
          <w:sz w:val="24"/>
          <w:szCs w:val="24"/>
        </w:rPr>
        <w:t>обжалование действия или бездействия Оператора</w:t>
      </w:r>
      <w:r w:rsidR="002137C4" w:rsidRPr="005104DA">
        <w:rPr>
          <w:color w:val="000000"/>
          <w:sz w:val="24"/>
          <w:szCs w:val="24"/>
        </w:rPr>
        <w:t xml:space="preserve">, осуществляемого с </w:t>
      </w:r>
      <w:r w:rsidRPr="005104DA">
        <w:rPr>
          <w:color w:val="000000"/>
          <w:sz w:val="24"/>
          <w:szCs w:val="24"/>
        </w:rPr>
        <w:t>нарушением требований законодательства Российской Федерации</w:t>
      </w:r>
      <w:r w:rsidR="002137C4" w:rsidRPr="005104DA">
        <w:rPr>
          <w:color w:val="000000"/>
          <w:sz w:val="24"/>
          <w:szCs w:val="24"/>
        </w:rPr>
        <w:t xml:space="preserve"> в области персональных данных, в уполномоченный орган по </w:t>
      </w:r>
      <w:r w:rsidRPr="005104DA">
        <w:rPr>
          <w:color w:val="000000"/>
          <w:sz w:val="24"/>
          <w:szCs w:val="24"/>
        </w:rPr>
        <w:t>защите прав субъ</w:t>
      </w:r>
      <w:r w:rsidR="002137C4" w:rsidRPr="005104DA">
        <w:rPr>
          <w:color w:val="000000"/>
          <w:sz w:val="24"/>
          <w:szCs w:val="24"/>
        </w:rPr>
        <w:t xml:space="preserve">ектов персональных данных или в </w:t>
      </w:r>
      <w:r w:rsidRPr="005104DA">
        <w:rPr>
          <w:color w:val="000000"/>
          <w:sz w:val="24"/>
          <w:szCs w:val="24"/>
        </w:rPr>
        <w:t>суд;</w:t>
      </w:r>
    </w:p>
    <w:p w14:paraId="71966E56" w14:textId="77777777" w:rsidR="00545B6A" w:rsidRPr="005104DA" w:rsidRDefault="00545B6A" w:rsidP="00545B6A">
      <w:pPr>
        <w:widowControl/>
        <w:numPr>
          <w:ilvl w:val="0"/>
          <w:numId w:val="26"/>
        </w:numPr>
        <w:shd w:val="clear" w:color="auto" w:fill="FFFFFF"/>
        <w:ind w:left="312" w:right="-1" w:hanging="312"/>
        <w:rPr>
          <w:color w:val="000000"/>
          <w:sz w:val="24"/>
          <w:szCs w:val="24"/>
        </w:rPr>
      </w:pPr>
      <w:r w:rsidRPr="005104DA">
        <w:rPr>
          <w:color w:val="000000"/>
          <w:sz w:val="24"/>
          <w:szCs w:val="24"/>
        </w:rPr>
        <w:t>осуществление иных прав, предусмотренных законодательством Российской Федерации.</w:t>
      </w:r>
    </w:p>
    <w:p w14:paraId="1C7B314D" w14:textId="77777777" w:rsidR="00545B6A" w:rsidRPr="005104DA" w:rsidRDefault="00545B6A" w:rsidP="00BC193E">
      <w:pPr>
        <w:tabs>
          <w:tab w:val="left" w:pos="340"/>
        </w:tabs>
        <w:spacing w:before="120" w:after="120"/>
        <w:jc w:val="center"/>
        <w:rPr>
          <w:b/>
          <w:sz w:val="24"/>
          <w:szCs w:val="24"/>
        </w:rPr>
      </w:pPr>
      <w:r w:rsidRPr="005104DA">
        <w:rPr>
          <w:b/>
          <w:sz w:val="24"/>
          <w:szCs w:val="24"/>
        </w:rPr>
        <w:t>7. Категории обрабатываемых персональных данных и цели обработки</w:t>
      </w:r>
    </w:p>
    <w:p w14:paraId="6BB845BF" w14:textId="393E2D25" w:rsidR="00545B6A" w:rsidRPr="005104DA" w:rsidRDefault="00545B6A" w:rsidP="0025305A">
      <w:pPr>
        <w:tabs>
          <w:tab w:val="left" w:pos="340"/>
        </w:tabs>
        <w:spacing w:after="120"/>
        <w:ind w:firstLine="0"/>
        <w:rPr>
          <w:color w:val="000000"/>
          <w:sz w:val="24"/>
          <w:szCs w:val="24"/>
          <w:shd w:val="clear" w:color="auto" w:fill="FFFFFF"/>
        </w:rPr>
      </w:pPr>
      <w:r w:rsidRPr="005104DA">
        <w:rPr>
          <w:color w:val="000000"/>
          <w:sz w:val="24"/>
          <w:szCs w:val="24"/>
          <w:shd w:val="clear" w:color="auto" w:fill="FFFFFF"/>
        </w:rPr>
        <w:t>7</w:t>
      </w:r>
      <w:r w:rsidR="002137C4" w:rsidRPr="005104DA">
        <w:rPr>
          <w:color w:val="000000"/>
          <w:sz w:val="24"/>
          <w:szCs w:val="24"/>
          <w:shd w:val="clear" w:color="auto" w:fill="FFFFFF"/>
        </w:rPr>
        <w:t>.1.</w:t>
      </w:r>
      <w:r w:rsidRPr="005104DA">
        <w:rPr>
          <w:color w:val="000000"/>
          <w:sz w:val="24"/>
          <w:szCs w:val="24"/>
          <w:shd w:val="clear" w:color="auto" w:fill="FFFFFF"/>
        </w:rPr>
        <w:t xml:space="preserve"> Перечень персон</w:t>
      </w:r>
      <w:r w:rsidR="002137C4" w:rsidRPr="005104DA">
        <w:rPr>
          <w:color w:val="000000"/>
          <w:sz w:val="24"/>
          <w:szCs w:val="24"/>
          <w:shd w:val="clear" w:color="auto" w:fill="FFFFFF"/>
        </w:rPr>
        <w:t xml:space="preserve">альных данных, обрабатываемых в </w:t>
      </w:r>
      <w:r w:rsidR="009A4E9C">
        <w:rPr>
          <w:sz w:val="24"/>
          <w:szCs w:val="24"/>
        </w:rPr>
        <w:t>Организации</w:t>
      </w:r>
      <w:r w:rsidRPr="005104DA">
        <w:rPr>
          <w:color w:val="000000"/>
          <w:sz w:val="24"/>
          <w:szCs w:val="24"/>
          <w:shd w:val="clear" w:color="auto" w:fill="FFFFFF"/>
        </w:rPr>
        <w:t>,</w:t>
      </w:r>
      <w:r w:rsidR="002137C4" w:rsidRPr="005104DA">
        <w:rPr>
          <w:color w:val="000000"/>
          <w:sz w:val="24"/>
          <w:szCs w:val="24"/>
          <w:shd w:val="clear" w:color="auto" w:fill="FFFFFF"/>
        </w:rPr>
        <w:t xml:space="preserve"> определяется в соответствии с </w:t>
      </w:r>
      <w:r w:rsidRPr="005104DA">
        <w:rPr>
          <w:color w:val="000000"/>
          <w:sz w:val="24"/>
          <w:szCs w:val="24"/>
          <w:shd w:val="clear" w:color="auto" w:fill="FFFFFF"/>
        </w:rPr>
        <w:t>законодат</w:t>
      </w:r>
      <w:r w:rsidR="002137C4" w:rsidRPr="005104DA">
        <w:rPr>
          <w:color w:val="000000"/>
          <w:sz w:val="24"/>
          <w:szCs w:val="24"/>
          <w:shd w:val="clear" w:color="auto" w:fill="FFFFFF"/>
        </w:rPr>
        <w:t xml:space="preserve">ельством Российской Федерации и </w:t>
      </w:r>
      <w:r w:rsidRPr="005104DA">
        <w:rPr>
          <w:color w:val="000000"/>
          <w:sz w:val="24"/>
          <w:szCs w:val="24"/>
          <w:shd w:val="clear" w:color="auto" w:fill="FFFFFF"/>
        </w:rPr>
        <w:t xml:space="preserve">локальными нормативными актами </w:t>
      </w:r>
      <w:r w:rsidR="009A4E9C">
        <w:rPr>
          <w:sz w:val="24"/>
          <w:szCs w:val="24"/>
        </w:rPr>
        <w:t>Организации</w:t>
      </w:r>
      <w:r w:rsidRPr="005104DA">
        <w:rPr>
          <w:color w:val="000000"/>
          <w:sz w:val="24"/>
          <w:szCs w:val="24"/>
        </w:rPr>
        <w:t xml:space="preserve"> </w:t>
      </w:r>
      <w:r w:rsidR="002137C4" w:rsidRPr="005104DA">
        <w:rPr>
          <w:color w:val="000000"/>
          <w:sz w:val="24"/>
          <w:szCs w:val="24"/>
          <w:shd w:val="clear" w:color="auto" w:fill="FFFFFF"/>
        </w:rPr>
        <w:t xml:space="preserve">с </w:t>
      </w:r>
      <w:r w:rsidRPr="005104DA">
        <w:rPr>
          <w:color w:val="000000"/>
          <w:sz w:val="24"/>
          <w:szCs w:val="24"/>
          <w:shd w:val="clear" w:color="auto" w:fill="FFFFFF"/>
        </w:rPr>
        <w:t xml:space="preserve">учетом целей обработки персональных данных, </w:t>
      </w:r>
      <w:r w:rsidR="002137C4" w:rsidRPr="005104DA">
        <w:rPr>
          <w:color w:val="000000"/>
          <w:sz w:val="24"/>
          <w:szCs w:val="24"/>
          <w:shd w:val="clear" w:color="auto" w:fill="FFFFFF"/>
        </w:rPr>
        <w:t xml:space="preserve">указанных в разделе 2 </w:t>
      </w:r>
      <w:r w:rsidRPr="005104DA">
        <w:rPr>
          <w:color w:val="000000"/>
          <w:sz w:val="24"/>
          <w:szCs w:val="24"/>
          <w:shd w:val="clear" w:color="auto" w:fill="FFFFFF"/>
        </w:rPr>
        <w:t>Политики.</w:t>
      </w:r>
    </w:p>
    <w:p w14:paraId="1758ADF8" w14:textId="6E060850" w:rsidR="00545B6A" w:rsidRPr="005104DA" w:rsidRDefault="00545B6A" w:rsidP="0025305A">
      <w:pPr>
        <w:tabs>
          <w:tab w:val="left" w:pos="340"/>
        </w:tabs>
        <w:spacing w:after="120"/>
        <w:ind w:firstLine="0"/>
        <w:rPr>
          <w:b/>
          <w:sz w:val="24"/>
          <w:szCs w:val="24"/>
        </w:rPr>
      </w:pPr>
      <w:r w:rsidRPr="005104DA">
        <w:rPr>
          <w:sz w:val="24"/>
          <w:szCs w:val="24"/>
        </w:rPr>
        <w:t xml:space="preserve">7.2. В </w:t>
      </w:r>
      <w:r w:rsidR="009A4E9C">
        <w:rPr>
          <w:sz w:val="24"/>
          <w:szCs w:val="24"/>
        </w:rPr>
        <w:t>Организации</w:t>
      </w:r>
      <w:r w:rsidRPr="005104DA">
        <w:rPr>
          <w:color w:val="000000"/>
          <w:sz w:val="24"/>
          <w:szCs w:val="24"/>
        </w:rPr>
        <w:t xml:space="preserve"> </w:t>
      </w:r>
      <w:r w:rsidRPr="005104DA">
        <w:rPr>
          <w:sz w:val="24"/>
          <w:szCs w:val="24"/>
        </w:rPr>
        <w:t xml:space="preserve">обрабатываются следующие категории персональных данных: </w:t>
      </w:r>
    </w:p>
    <w:p w14:paraId="4016C70E" w14:textId="77777777" w:rsidR="006D5131" w:rsidRPr="005104DA" w:rsidRDefault="006D5131" w:rsidP="006D5131">
      <w:pPr>
        <w:tabs>
          <w:tab w:val="left" w:pos="0"/>
        </w:tabs>
        <w:ind w:left="720" w:firstLine="0"/>
        <w:rPr>
          <w:sz w:val="24"/>
          <w:szCs w:val="24"/>
        </w:rPr>
      </w:pPr>
      <w:r w:rsidRPr="005104DA">
        <w:rPr>
          <w:b/>
          <w:sz w:val="24"/>
          <w:szCs w:val="24"/>
        </w:rPr>
        <w:t xml:space="preserve">- </w:t>
      </w:r>
      <w:r w:rsidR="0083334A" w:rsidRPr="005104DA">
        <w:rPr>
          <w:sz w:val="24"/>
          <w:szCs w:val="24"/>
        </w:rPr>
        <w:t>работники;</w:t>
      </w:r>
    </w:p>
    <w:p w14:paraId="44DF3442" w14:textId="77777777" w:rsidR="004528CF" w:rsidRPr="005104DA" w:rsidRDefault="004528CF" w:rsidP="006D5131">
      <w:pPr>
        <w:tabs>
          <w:tab w:val="left" w:pos="0"/>
        </w:tabs>
        <w:ind w:left="720" w:firstLine="0"/>
        <w:rPr>
          <w:sz w:val="24"/>
          <w:szCs w:val="24"/>
        </w:rPr>
      </w:pPr>
      <w:r w:rsidRPr="005104DA">
        <w:rPr>
          <w:sz w:val="24"/>
          <w:szCs w:val="24"/>
        </w:rPr>
        <w:t>- уволенные работники;</w:t>
      </w:r>
    </w:p>
    <w:p w14:paraId="41E4AF74" w14:textId="77777777" w:rsidR="004528CF" w:rsidRPr="005104DA" w:rsidRDefault="004528CF" w:rsidP="006D5131">
      <w:pPr>
        <w:tabs>
          <w:tab w:val="left" w:pos="0"/>
        </w:tabs>
        <w:ind w:left="720" w:firstLine="0"/>
        <w:rPr>
          <w:sz w:val="24"/>
          <w:szCs w:val="24"/>
        </w:rPr>
      </w:pPr>
      <w:r w:rsidRPr="005104DA">
        <w:rPr>
          <w:sz w:val="24"/>
          <w:szCs w:val="24"/>
        </w:rPr>
        <w:t>- близкие родственники работников;</w:t>
      </w:r>
    </w:p>
    <w:p w14:paraId="7D2BC90F" w14:textId="79892DB7" w:rsidR="004528CF" w:rsidRPr="005104DA" w:rsidRDefault="004528CF" w:rsidP="006D5131">
      <w:pPr>
        <w:tabs>
          <w:tab w:val="left" w:pos="0"/>
        </w:tabs>
        <w:ind w:left="720" w:firstLine="0"/>
        <w:rPr>
          <w:sz w:val="24"/>
          <w:szCs w:val="24"/>
        </w:rPr>
      </w:pPr>
      <w:r w:rsidRPr="005104DA">
        <w:rPr>
          <w:sz w:val="24"/>
          <w:szCs w:val="24"/>
        </w:rPr>
        <w:t xml:space="preserve">- физические лица, состоящие в договорных и иных гражданско-правовых отношениях с </w:t>
      </w:r>
      <w:r w:rsidR="00EB79E8">
        <w:rPr>
          <w:sz w:val="24"/>
          <w:szCs w:val="24"/>
        </w:rPr>
        <w:t>Организацией</w:t>
      </w:r>
      <w:r w:rsidRPr="005104DA">
        <w:rPr>
          <w:sz w:val="24"/>
          <w:szCs w:val="24"/>
        </w:rPr>
        <w:t xml:space="preserve">; </w:t>
      </w:r>
    </w:p>
    <w:p w14:paraId="4193B1A9" w14:textId="77777777" w:rsidR="004528CF" w:rsidRDefault="004528CF" w:rsidP="006D5131">
      <w:pPr>
        <w:tabs>
          <w:tab w:val="left" w:pos="0"/>
        </w:tabs>
        <w:ind w:left="720" w:firstLine="0"/>
        <w:rPr>
          <w:sz w:val="24"/>
          <w:szCs w:val="24"/>
        </w:rPr>
      </w:pPr>
      <w:r w:rsidRPr="005104DA">
        <w:rPr>
          <w:sz w:val="24"/>
          <w:szCs w:val="24"/>
        </w:rPr>
        <w:t xml:space="preserve">- представители контрольно-надзорных органов; </w:t>
      </w:r>
    </w:p>
    <w:p w14:paraId="1963A80D" w14:textId="61678115" w:rsidR="00877339" w:rsidRPr="00877339" w:rsidRDefault="00877339" w:rsidP="00877339">
      <w:pPr>
        <w:widowControl/>
        <w:tabs>
          <w:tab w:val="left" w:pos="0"/>
        </w:tabs>
        <w:ind w:left="720" w:firstLine="0"/>
        <w:rPr>
          <w:sz w:val="24"/>
          <w:szCs w:val="24"/>
          <w:lang w:eastAsia="en-US"/>
        </w:rPr>
      </w:pPr>
      <w:r w:rsidRPr="00877339">
        <w:rPr>
          <w:sz w:val="24"/>
          <w:szCs w:val="24"/>
          <w:lang w:eastAsia="en-US"/>
        </w:rPr>
        <w:t xml:space="preserve">- граждане, обращающиеся в </w:t>
      </w:r>
      <w:r>
        <w:rPr>
          <w:bCs/>
          <w:sz w:val="24"/>
          <w:szCs w:val="24"/>
          <w:lang w:eastAsia="en-US"/>
        </w:rPr>
        <w:t>Организацию</w:t>
      </w:r>
      <w:r w:rsidRPr="00877339">
        <w:rPr>
          <w:sz w:val="24"/>
          <w:szCs w:val="24"/>
          <w:lang w:eastAsia="en-US"/>
        </w:rPr>
        <w:t xml:space="preserve">; </w:t>
      </w:r>
    </w:p>
    <w:p w14:paraId="1F32B22C" w14:textId="77777777" w:rsidR="00877339" w:rsidRPr="00877339" w:rsidRDefault="00877339" w:rsidP="00877339">
      <w:pPr>
        <w:widowControl/>
        <w:tabs>
          <w:tab w:val="left" w:pos="0"/>
        </w:tabs>
        <w:ind w:left="720" w:firstLine="0"/>
        <w:rPr>
          <w:sz w:val="24"/>
          <w:szCs w:val="24"/>
          <w:lang w:eastAsia="en-US"/>
        </w:rPr>
      </w:pPr>
      <w:r w:rsidRPr="00877339">
        <w:rPr>
          <w:sz w:val="24"/>
          <w:szCs w:val="24"/>
          <w:lang w:eastAsia="en-US"/>
        </w:rPr>
        <w:t xml:space="preserve">- представители юридических лиц; </w:t>
      </w:r>
    </w:p>
    <w:p w14:paraId="76EA0558" w14:textId="77777777" w:rsidR="00877339" w:rsidRPr="00877339" w:rsidRDefault="00877339" w:rsidP="00877339">
      <w:pPr>
        <w:widowControl/>
        <w:tabs>
          <w:tab w:val="left" w:pos="0"/>
        </w:tabs>
        <w:ind w:left="720" w:firstLine="0"/>
        <w:rPr>
          <w:sz w:val="24"/>
          <w:szCs w:val="24"/>
          <w:lang w:eastAsia="en-US"/>
        </w:rPr>
      </w:pPr>
      <w:r w:rsidRPr="00877339">
        <w:rPr>
          <w:sz w:val="24"/>
          <w:szCs w:val="24"/>
          <w:lang w:eastAsia="en-US"/>
        </w:rPr>
        <w:t>- физические лица, представленные участниками закупок;</w:t>
      </w:r>
    </w:p>
    <w:p w14:paraId="0ADBE620" w14:textId="77777777" w:rsidR="00877339" w:rsidRPr="00877339" w:rsidRDefault="00877339" w:rsidP="00877339">
      <w:pPr>
        <w:widowControl/>
        <w:tabs>
          <w:tab w:val="left" w:pos="0"/>
        </w:tabs>
        <w:ind w:left="720" w:firstLine="0"/>
        <w:rPr>
          <w:sz w:val="24"/>
          <w:szCs w:val="24"/>
          <w:lang w:eastAsia="en-US"/>
        </w:rPr>
      </w:pPr>
      <w:r w:rsidRPr="00877339">
        <w:rPr>
          <w:sz w:val="24"/>
          <w:szCs w:val="24"/>
          <w:lang w:eastAsia="en-US"/>
        </w:rPr>
        <w:t>- индивидуальные предприниматели;</w:t>
      </w:r>
    </w:p>
    <w:p w14:paraId="3118157E" w14:textId="77777777" w:rsidR="00877339" w:rsidRPr="00877339" w:rsidRDefault="00877339" w:rsidP="00877339">
      <w:pPr>
        <w:widowControl/>
        <w:tabs>
          <w:tab w:val="left" w:pos="0"/>
        </w:tabs>
        <w:ind w:left="720" w:firstLine="0"/>
        <w:rPr>
          <w:sz w:val="24"/>
          <w:szCs w:val="24"/>
          <w:lang w:eastAsia="en-US"/>
        </w:rPr>
      </w:pPr>
      <w:r w:rsidRPr="00877339">
        <w:rPr>
          <w:sz w:val="24"/>
          <w:szCs w:val="24"/>
          <w:lang w:eastAsia="en-US"/>
        </w:rPr>
        <w:t>- пользователи Интернет-сайта;</w:t>
      </w:r>
    </w:p>
    <w:p w14:paraId="03FD61A3" w14:textId="77777777" w:rsidR="00877339" w:rsidRPr="00877339" w:rsidRDefault="00877339" w:rsidP="00877339">
      <w:pPr>
        <w:widowControl/>
        <w:tabs>
          <w:tab w:val="left" w:pos="0"/>
        </w:tabs>
        <w:ind w:left="720" w:firstLine="0"/>
        <w:rPr>
          <w:sz w:val="24"/>
          <w:szCs w:val="24"/>
          <w:lang w:eastAsia="en-US"/>
        </w:rPr>
      </w:pPr>
      <w:r w:rsidRPr="00877339">
        <w:rPr>
          <w:sz w:val="24"/>
          <w:szCs w:val="24"/>
          <w:lang w:eastAsia="en-US"/>
        </w:rPr>
        <w:t>- посетители Интернет-сайта;</w:t>
      </w:r>
    </w:p>
    <w:p w14:paraId="514B50BF" w14:textId="115C612D" w:rsidR="007C4459" w:rsidRDefault="007C4459" w:rsidP="007C4459">
      <w:pPr>
        <w:widowControl/>
        <w:tabs>
          <w:tab w:val="left" w:pos="0"/>
        </w:tabs>
        <w:ind w:left="720" w:firstLine="0"/>
        <w:rPr>
          <w:sz w:val="24"/>
          <w:szCs w:val="24"/>
          <w:lang w:eastAsia="en-US"/>
        </w:rPr>
      </w:pPr>
      <w:r w:rsidRPr="00877339">
        <w:rPr>
          <w:sz w:val="24"/>
          <w:szCs w:val="24"/>
          <w:lang w:eastAsia="en-US"/>
        </w:rPr>
        <w:t xml:space="preserve">- физические лица </w:t>
      </w:r>
      <w:r>
        <w:rPr>
          <w:sz w:val="24"/>
          <w:szCs w:val="24"/>
          <w:lang w:eastAsia="en-US"/>
        </w:rPr>
        <w:t>(потребители услуг)</w:t>
      </w:r>
      <w:r w:rsidRPr="00877339">
        <w:rPr>
          <w:sz w:val="24"/>
          <w:szCs w:val="24"/>
          <w:lang w:eastAsia="en-US"/>
        </w:rPr>
        <w:t>;</w:t>
      </w:r>
    </w:p>
    <w:p w14:paraId="0BB2E3D2" w14:textId="1266D52E" w:rsidR="00877339" w:rsidRPr="00877339" w:rsidRDefault="00877339" w:rsidP="00877339">
      <w:pPr>
        <w:widowControl/>
        <w:tabs>
          <w:tab w:val="left" w:pos="993"/>
        </w:tabs>
        <w:suppressAutoHyphens/>
        <w:spacing w:line="276" w:lineRule="auto"/>
        <w:ind w:left="720" w:firstLine="0"/>
        <w:contextualSpacing/>
        <w:rPr>
          <w:sz w:val="24"/>
          <w:szCs w:val="24"/>
          <w:lang w:eastAsia="en-US"/>
        </w:rPr>
      </w:pPr>
      <w:r w:rsidRPr="00877339">
        <w:rPr>
          <w:sz w:val="24"/>
          <w:szCs w:val="24"/>
          <w:lang w:eastAsia="en-US"/>
        </w:rPr>
        <w:t xml:space="preserve">- </w:t>
      </w:r>
      <w:r w:rsidR="00E221D5">
        <w:rPr>
          <w:sz w:val="24"/>
          <w:szCs w:val="24"/>
          <w:lang w:eastAsia="en-US"/>
        </w:rPr>
        <w:t>иные лица, не относящиеся к работникам</w:t>
      </w:r>
      <w:r w:rsidRPr="00877339">
        <w:rPr>
          <w:sz w:val="24"/>
          <w:szCs w:val="24"/>
          <w:lang w:eastAsia="en-US"/>
        </w:rPr>
        <w:t>.</w:t>
      </w:r>
    </w:p>
    <w:p w14:paraId="7E146110" w14:textId="77777777" w:rsidR="00545B6A" w:rsidRPr="005104DA" w:rsidRDefault="00545B6A" w:rsidP="00BC193E">
      <w:pPr>
        <w:pStyle w:val="2"/>
        <w:shd w:val="clear" w:color="auto" w:fill="FFFFFF"/>
        <w:spacing w:before="120" w:after="120"/>
        <w:jc w:val="center"/>
        <w:rPr>
          <w:rFonts w:ascii="Times New Roman" w:hAnsi="Times New Roman"/>
          <w:bCs w:val="0"/>
          <w:i w:val="0"/>
          <w:color w:val="000000"/>
          <w:sz w:val="24"/>
          <w:szCs w:val="24"/>
        </w:rPr>
      </w:pPr>
      <w:r w:rsidRPr="005104DA">
        <w:rPr>
          <w:rFonts w:ascii="Times New Roman" w:hAnsi="Times New Roman"/>
          <w:bCs w:val="0"/>
          <w:i w:val="0"/>
          <w:color w:val="000000"/>
          <w:sz w:val="24"/>
          <w:szCs w:val="24"/>
        </w:rPr>
        <w:t>8. Функции Оператора при осуществлении обработки персональных данных</w:t>
      </w:r>
    </w:p>
    <w:p w14:paraId="2194A022" w14:textId="77777777" w:rsidR="00545B6A" w:rsidRPr="005104DA" w:rsidRDefault="00545B6A" w:rsidP="00545B6A">
      <w:pPr>
        <w:pStyle w:val="beforelist"/>
        <w:shd w:val="clear" w:color="auto" w:fill="FFFFFF"/>
        <w:spacing w:before="0" w:beforeAutospacing="0" w:after="0" w:afterAutospacing="0"/>
        <w:ind w:right="-1"/>
        <w:jc w:val="both"/>
        <w:rPr>
          <w:color w:val="000000"/>
        </w:rPr>
      </w:pPr>
      <w:r w:rsidRPr="005104DA">
        <w:rPr>
          <w:color w:val="000000"/>
        </w:rPr>
        <w:t>8.1. При осуществлении обработки персональных данных:</w:t>
      </w:r>
    </w:p>
    <w:p w14:paraId="5DCFFD36" w14:textId="17CEA1D5" w:rsidR="00545B6A" w:rsidRPr="005104DA" w:rsidRDefault="00F10875" w:rsidP="00545B6A">
      <w:pPr>
        <w:widowControl/>
        <w:numPr>
          <w:ilvl w:val="0"/>
          <w:numId w:val="24"/>
        </w:numPr>
        <w:shd w:val="clear" w:color="auto" w:fill="FFFFFF"/>
        <w:ind w:left="312" w:right="-1" w:hanging="312"/>
        <w:rPr>
          <w:color w:val="000000"/>
          <w:sz w:val="24"/>
          <w:szCs w:val="24"/>
        </w:rPr>
      </w:pPr>
      <w:r w:rsidRPr="005104DA">
        <w:rPr>
          <w:color w:val="000000"/>
          <w:sz w:val="24"/>
          <w:szCs w:val="24"/>
        </w:rPr>
        <w:lastRenderedPageBreak/>
        <w:t xml:space="preserve">принимает меры, необходимые и достаточные для </w:t>
      </w:r>
      <w:r w:rsidR="00545B6A" w:rsidRPr="005104DA">
        <w:rPr>
          <w:color w:val="000000"/>
          <w:sz w:val="24"/>
          <w:szCs w:val="24"/>
        </w:rPr>
        <w:t>обеспечения выполнения требований законода</w:t>
      </w:r>
      <w:r w:rsidRPr="005104DA">
        <w:rPr>
          <w:color w:val="000000"/>
          <w:sz w:val="24"/>
          <w:szCs w:val="24"/>
        </w:rPr>
        <w:t xml:space="preserve">тельства Российской Федерации и </w:t>
      </w:r>
      <w:r w:rsidR="00545B6A" w:rsidRPr="005104DA">
        <w:rPr>
          <w:color w:val="000000"/>
          <w:sz w:val="24"/>
          <w:szCs w:val="24"/>
        </w:rPr>
        <w:t xml:space="preserve">локальных нормативных актов </w:t>
      </w:r>
      <w:r w:rsidR="009A4E9C">
        <w:rPr>
          <w:sz w:val="24"/>
          <w:szCs w:val="24"/>
        </w:rPr>
        <w:t>Организации</w:t>
      </w:r>
      <w:r w:rsidR="00545B6A" w:rsidRPr="005104DA">
        <w:rPr>
          <w:color w:val="000000"/>
          <w:sz w:val="24"/>
          <w:szCs w:val="24"/>
        </w:rPr>
        <w:t xml:space="preserve"> </w:t>
      </w:r>
      <w:r w:rsidRPr="005104DA">
        <w:rPr>
          <w:color w:val="000000"/>
          <w:sz w:val="24"/>
          <w:szCs w:val="24"/>
        </w:rPr>
        <w:t xml:space="preserve">в </w:t>
      </w:r>
      <w:r w:rsidR="00545B6A" w:rsidRPr="005104DA">
        <w:rPr>
          <w:color w:val="000000"/>
          <w:sz w:val="24"/>
          <w:szCs w:val="24"/>
        </w:rPr>
        <w:t>области персональных данных;</w:t>
      </w:r>
    </w:p>
    <w:p w14:paraId="0F31D7B0" w14:textId="77777777" w:rsidR="00545B6A" w:rsidRPr="005104DA" w:rsidRDefault="00545B6A" w:rsidP="00545B6A">
      <w:pPr>
        <w:widowControl/>
        <w:numPr>
          <w:ilvl w:val="0"/>
          <w:numId w:val="24"/>
        </w:numPr>
        <w:shd w:val="clear" w:color="auto" w:fill="FFFFFF"/>
        <w:ind w:left="312" w:right="-1" w:hanging="312"/>
        <w:rPr>
          <w:color w:val="000000"/>
          <w:sz w:val="24"/>
          <w:szCs w:val="24"/>
        </w:rPr>
      </w:pPr>
      <w:r w:rsidRPr="005104DA">
        <w:rPr>
          <w:color w:val="000000"/>
          <w:sz w:val="24"/>
          <w:szCs w:val="24"/>
        </w:rPr>
        <w:t>приним</w:t>
      </w:r>
      <w:r w:rsidR="00F10875" w:rsidRPr="005104DA">
        <w:rPr>
          <w:color w:val="000000"/>
          <w:sz w:val="24"/>
          <w:szCs w:val="24"/>
        </w:rPr>
        <w:t xml:space="preserve">ает правовые, организационные и </w:t>
      </w:r>
      <w:r w:rsidRPr="005104DA">
        <w:rPr>
          <w:color w:val="000000"/>
          <w:sz w:val="24"/>
          <w:szCs w:val="24"/>
        </w:rPr>
        <w:t>технические меры дл</w:t>
      </w:r>
      <w:r w:rsidR="00F10875" w:rsidRPr="005104DA">
        <w:rPr>
          <w:color w:val="000000"/>
          <w:sz w:val="24"/>
          <w:szCs w:val="24"/>
        </w:rPr>
        <w:t xml:space="preserve">я защиты персональных данных от </w:t>
      </w:r>
      <w:r w:rsidRPr="005104DA">
        <w:rPr>
          <w:color w:val="000000"/>
          <w:sz w:val="24"/>
          <w:szCs w:val="24"/>
        </w:rPr>
        <w:t>неправомерного или случайного доступа к ним, уничтожения, изменения, блокирования, копирования, предоставления, распространения персональных</w:t>
      </w:r>
      <w:r w:rsidR="00F10875" w:rsidRPr="005104DA">
        <w:rPr>
          <w:color w:val="000000"/>
          <w:sz w:val="24"/>
          <w:szCs w:val="24"/>
        </w:rPr>
        <w:t xml:space="preserve"> данных, а </w:t>
      </w:r>
      <w:r w:rsidRPr="005104DA">
        <w:rPr>
          <w:color w:val="000000"/>
          <w:sz w:val="24"/>
          <w:szCs w:val="24"/>
        </w:rPr>
        <w:t>также о</w:t>
      </w:r>
      <w:r w:rsidR="00F10875" w:rsidRPr="005104DA">
        <w:rPr>
          <w:color w:val="000000"/>
          <w:sz w:val="24"/>
          <w:szCs w:val="24"/>
        </w:rPr>
        <w:t xml:space="preserve">т иных неправомерных действий в </w:t>
      </w:r>
      <w:r w:rsidRPr="005104DA">
        <w:rPr>
          <w:color w:val="000000"/>
          <w:sz w:val="24"/>
          <w:szCs w:val="24"/>
        </w:rPr>
        <w:t>отношении персональных данных;</w:t>
      </w:r>
    </w:p>
    <w:p w14:paraId="062C30F7" w14:textId="753B0C05" w:rsidR="00545B6A" w:rsidRPr="005104DA" w:rsidRDefault="00545B6A" w:rsidP="00545B6A">
      <w:pPr>
        <w:widowControl/>
        <w:numPr>
          <w:ilvl w:val="0"/>
          <w:numId w:val="24"/>
        </w:numPr>
        <w:shd w:val="clear" w:color="auto" w:fill="FFFFFF"/>
        <w:ind w:left="312" w:right="-1" w:hanging="312"/>
        <w:rPr>
          <w:color w:val="000000"/>
          <w:sz w:val="24"/>
          <w:szCs w:val="24"/>
        </w:rPr>
      </w:pPr>
      <w:r w:rsidRPr="005104DA">
        <w:rPr>
          <w:color w:val="000000"/>
          <w:sz w:val="24"/>
          <w:szCs w:val="24"/>
        </w:rPr>
        <w:t>н</w:t>
      </w:r>
      <w:r w:rsidR="00F10875" w:rsidRPr="005104DA">
        <w:rPr>
          <w:color w:val="000000"/>
          <w:sz w:val="24"/>
          <w:szCs w:val="24"/>
        </w:rPr>
        <w:t xml:space="preserve">азначает лицо, ответственное за </w:t>
      </w:r>
      <w:r w:rsidRPr="005104DA">
        <w:rPr>
          <w:color w:val="000000"/>
          <w:sz w:val="24"/>
          <w:szCs w:val="24"/>
        </w:rPr>
        <w:t>организацию обработки персональных данных в </w:t>
      </w:r>
      <w:r w:rsidR="009A4E9C">
        <w:rPr>
          <w:sz w:val="24"/>
          <w:szCs w:val="24"/>
        </w:rPr>
        <w:t>Организации</w:t>
      </w:r>
      <w:r w:rsidRPr="005104DA">
        <w:rPr>
          <w:color w:val="000000"/>
          <w:sz w:val="24"/>
          <w:szCs w:val="24"/>
        </w:rPr>
        <w:t>;</w:t>
      </w:r>
    </w:p>
    <w:p w14:paraId="685F25C8" w14:textId="0E5D993E" w:rsidR="00545B6A" w:rsidRPr="005104DA" w:rsidRDefault="00545B6A" w:rsidP="00545B6A">
      <w:pPr>
        <w:widowControl/>
        <w:numPr>
          <w:ilvl w:val="0"/>
          <w:numId w:val="24"/>
        </w:numPr>
        <w:shd w:val="clear" w:color="auto" w:fill="FFFFFF"/>
        <w:ind w:left="312" w:right="-1" w:hanging="312"/>
        <w:rPr>
          <w:color w:val="000000"/>
          <w:sz w:val="24"/>
          <w:szCs w:val="24"/>
        </w:rPr>
      </w:pPr>
      <w:r w:rsidRPr="005104DA">
        <w:rPr>
          <w:color w:val="000000"/>
          <w:sz w:val="24"/>
          <w:szCs w:val="24"/>
        </w:rPr>
        <w:t>издает локальные нормативные акты, определяющие политику и вопросы обработки и защиты персональных данных в </w:t>
      </w:r>
      <w:r w:rsidR="009A4E9C">
        <w:rPr>
          <w:sz w:val="24"/>
          <w:szCs w:val="24"/>
        </w:rPr>
        <w:t>Организации</w:t>
      </w:r>
      <w:r w:rsidRPr="005104DA">
        <w:rPr>
          <w:color w:val="000000"/>
          <w:sz w:val="24"/>
          <w:szCs w:val="24"/>
        </w:rPr>
        <w:t>;</w:t>
      </w:r>
    </w:p>
    <w:p w14:paraId="25395063" w14:textId="76DF3301" w:rsidR="00545B6A" w:rsidRPr="005104DA" w:rsidRDefault="00545B6A" w:rsidP="00545B6A">
      <w:pPr>
        <w:widowControl/>
        <w:numPr>
          <w:ilvl w:val="0"/>
          <w:numId w:val="24"/>
        </w:numPr>
        <w:shd w:val="clear" w:color="auto" w:fill="FFFFFF"/>
        <w:ind w:left="312" w:right="-1" w:hanging="312"/>
        <w:rPr>
          <w:color w:val="000000"/>
          <w:sz w:val="24"/>
          <w:szCs w:val="24"/>
        </w:rPr>
      </w:pPr>
      <w:r w:rsidRPr="005104DA">
        <w:rPr>
          <w:color w:val="000000"/>
          <w:sz w:val="24"/>
          <w:szCs w:val="24"/>
        </w:rPr>
        <w:t xml:space="preserve">осуществляет ознакомление работников </w:t>
      </w:r>
      <w:r w:rsidR="009A4E9C">
        <w:rPr>
          <w:sz w:val="24"/>
          <w:szCs w:val="24"/>
        </w:rPr>
        <w:t>Организации</w:t>
      </w:r>
      <w:r w:rsidR="00642C40" w:rsidRPr="005104DA">
        <w:rPr>
          <w:color w:val="000000"/>
          <w:sz w:val="24"/>
          <w:szCs w:val="24"/>
        </w:rPr>
        <w:t xml:space="preserve"> </w:t>
      </w:r>
      <w:r w:rsidRPr="005104DA">
        <w:rPr>
          <w:color w:val="000000"/>
          <w:sz w:val="24"/>
          <w:szCs w:val="24"/>
        </w:rPr>
        <w:t xml:space="preserve">с положениями законодательства Российской Федерации и локальных нормативных актов Оператора </w:t>
      </w:r>
      <w:r w:rsidR="00F10875" w:rsidRPr="005104DA">
        <w:rPr>
          <w:color w:val="000000"/>
          <w:sz w:val="24"/>
          <w:szCs w:val="24"/>
        </w:rPr>
        <w:t xml:space="preserve">в </w:t>
      </w:r>
      <w:r w:rsidRPr="005104DA">
        <w:rPr>
          <w:color w:val="000000"/>
          <w:sz w:val="24"/>
          <w:szCs w:val="24"/>
        </w:rPr>
        <w:t>области персональных данных, в том числе требованиями к защите персональных данных, и обучение указанных работников;</w:t>
      </w:r>
    </w:p>
    <w:p w14:paraId="22CD9A91" w14:textId="77777777" w:rsidR="00545B6A" w:rsidRPr="005104DA" w:rsidRDefault="00545B6A" w:rsidP="00545B6A">
      <w:pPr>
        <w:widowControl/>
        <w:numPr>
          <w:ilvl w:val="0"/>
          <w:numId w:val="24"/>
        </w:numPr>
        <w:shd w:val="clear" w:color="auto" w:fill="FFFFFF"/>
        <w:ind w:left="312" w:right="-1" w:hanging="312"/>
        <w:rPr>
          <w:color w:val="000000"/>
          <w:sz w:val="24"/>
          <w:szCs w:val="24"/>
        </w:rPr>
      </w:pPr>
      <w:r w:rsidRPr="005104DA">
        <w:rPr>
          <w:color w:val="000000"/>
          <w:sz w:val="24"/>
          <w:szCs w:val="24"/>
        </w:rPr>
        <w:t>публикует или иным образом обеспечивает неограниченный доступ к настоящей Политике;</w:t>
      </w:r>
    </w:p>
    <w:p w14:paraId="44AF73C8" w14:textId="77777777" w:rsidR="00545B6A" w:rsidRPr="005104DA" w:rsidRDefault="00545B6A" w:rsidP="00545B6A">
      <w:pPr>
        <w:widowControl/>
        <w:numPr>
          <w:ilvl w:val="0"/>
          <w:numId w:val="24"/>
        </w:numPr>
        <w:shd w:val="clear" w:color="auto" w:fill="FFFFFF"/>
        <w:ind w:left="312" w:right="-1" w:hanging="312"/>
        <w:rPr>
          <w:color w:val="000000"/>
          <w:sz w:val="24"/>
          <w:szCs w:val="24"/>
        </w:rPr>
      </w:pPr>
      <w:r w:rsidRPr="005104DA">
        <w:rPr>
          <w:color w:val="000000"/>
          <w:sz w:val="24"/>
          <w:szCs w:val="24"/>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14:paraId="19F9A7F6" w14:textId="77777777" w:rsidR="00545B6A" w:rsidRPr="005104DA" w:rsidRDefault="00545B6A" w:rsidP="00545B6A">
      <w:pPr>
        <w:widowControl/>
        <w:numPr>
          <w:ilvl w:val="0"/>
          <w:numId w:val="24"/>
        </w:numPr>
        <w:shd w:val="clear" w:color="auto" w:fill="FFFFFF"/>
        <w:ind w:left="312" w:right="-1" w:hanging="312"/>
        <w:rPr>
          <w:color w:val="000000"/>
          <w:sz w:val="24"/>
          <w:szCs w:val="24"/>
        </w:rPr>
      </w:pPr>
      <w:r w:rsidRPr="005104DA">
        <w:rPr>
          <w:color w:val="000000"/>
          <w:sz w:val="24"/>
          <w:szCs w:val="24"/>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14:paraId="19AD35DA" w14:textId="77777777" w:rsidR="00545B6A" w:rsidRPr="005104DA" w:rsidRDefault="00545B6A" w:rsidP="00545B6A">
      <w:pPr>
        <w:widowControl/>
        <w:numPr>
          <w:ilvl w:val="0"/>
          <w:numId w:val="24"/>
        </w:numPr>
        <w:shd w:val="clear" w:color="auto" w:fill="FFFFFF"/>
        <w:ind w:left="312" w:right="-1" w:hanging="312"/>
        <w:rPr>
          <w:color w:val="000000"/>
          <w:sz w:val="24"/>
          <w:szCs w:val="24"/>
        </w:rPr>
      </w:pPr>
      <w:r w:rsidRPr="005104DA">
        <w:rPr>
          <w:color w:val="000000"/>
          <w:sz w:val="24"/>
          <w:szCs w:val="24"/>
        </w:rPr>
        <w:t>совершает иные действия, предусмотренные законодательством Российской Федерации в области персональных данных.</w:t>
      </w:r>
    </w:p>
    <w:p w14:paraId="4C2DEA37" w14:textId="798A8222" w:rsidR="00545B6A" w:rsidRPr="005104DA" w:rsidRDefault="00545B6A" w:rsidP="00BC193E">
      <w:pPr>
        <w:pStyle w:val="2"/>
        <w:shd w:val="clear" w:color="auto" w:fill="FFFFFF"/>
        <w:spacing w:before="120" w:after="120"/>
        <w:jc w:val="center"/>
        <w:rPr>
          <w:rFonts w:ascii="Times New Roman" w:hAnsi="Times New Roman"/>
          <w:bCs w:val="0"/>
          <w:i w:val="0"/>
          <w:color w:val="000000"/>
          <w:sz w:val="24"/>
          <w:szCs w:val="24"/>
        </w:rPr>
      </w:pPr>
      <w:r w:rsidRPr="005104DA">
        <w:rPr>
          <w:rFonts w:ascii="Times New Roman" w:hAnsi="Times New Roman"/>
          <w:bCs w:val="0"/>
          <w:i w:val="0"/>
          <w:color w:val="000000"/>
          <w:sz w:val="24"/>
          <w:szCs w:val="24"/>
        </w:rPr>
        <w:t>9.</w:t>
      </w:r>
      <w:r w:rsidR="00F10875" w:rsidRPr="005104DA">
        <w:rPr>
          <w:rFonts w:ascii="Times New Roman" w:hAnsi="Times New Roman"/>
          <w:bCs w:val="0"/>
          <w:i w:val="0"/>
          <w:color w:val="000000"/>
          <w:sz w:val="24"/>
          <w:szCs w:val="24"/>
        </w:rPr>
        <w:t xml:space="preserve"> </w:t>
      </w:r>
      <w:r w:rsidRPr="005104DA">
        <w:rPr>
          <w:rFonts w:ascii="Times New Roman" w:hAnsi="Times New Roman"/>
          <w:bCs w:val="0"/>
          <w:i w:val="0"/>
          <w:color w:val="000000"/>
          <w:sz w:val="24"/>
          <w:szCs w:val="24"/>
        </w:rPr>
        <w:t xml:space="preserve">Меры, принимаемые </w:t>
      </w:r>
      <w:r w:rsidR="009A4E9C">
        <w:rPr>
          <w:rFonts w:ascii="Times New Roman" w:hAnsi="Times New Roman"/>
          <w:i w:val="0"/>
          <w:color w:val="000000"/>
          <w:sz w:val="24"/>
          <w:szCs w:val="24"/>
        </w:rPr>
        <w:t>Организация</w:t>
      </w:r>
      <w:r w:rsidR="00642C40" w:rsidRPr="005104DA">
        <w:rPr>
          <w:rFonts w:ascii="Times New Roman" w:hAnsi="Times New Roman"/>
          <w:i w:val="0"/>
          <w:color w:val="000000"/>
          <w:sz w:val="24"/>
          <w:szCs w:val="24"/>
        </w:rPr>
        <w:t>м</w:t>
      </w:r>
      <w:r w:rsidRPr="005104DA">
        <w:rPr>
          <w:rFonts w:ascii="Times New Roman" w:hAnsi="Times New Roman"/>
          <w:color w:val="000000"/>
          <w:sz w:val="24"/>
          <w:szCs w:val="24"/>
        </w:rPr>
        <w:t xml:space="preserve"> </w:t>
      </w:r>
      <w:r w:rsidRPr="005104DA">
        <w:rPr>
          <w:rFonts w:ascii="Times New Roman" w:hAnsi="Times New Roman"/>
          <w:bCs w:val="0"/>
          <w:i w:val="0"/>
          <w:color w:val="000000"/>
          <w:sz w:val="24"/>
          <w:szCs w:val="24"/>
        </w:rPr>
        <w:t>для обеспечения выполнения обязанностей оператора при обработке персональных данных</w:t>
      </w:r>
    </w:p>
    <w:p w14:paraId="5E92C485" w14:textId="4AE866D2" w:rsidR="00545B6A" w:rsidRPr="005104DA" w:rsidRDefault="00545B6A" w:rsidP="00545B6A">
      <w:pPr>
        <w:pStyle w:val="beforelist"/>
        <w:shd w:val="clear" w:color="auto" w:fill="FFFFFF"/>
        <w:spacing w:before="0" w:beforeAutospacing="0" w:after="0" w:afterAutospacing="0"/>
        <w:ind w:right="-1"/>
        <w:jc w:val="both"/>
        <w:rPr>
          <w:color w:val="000000"/>
        </w:rPr>
      </w:pPr>
      <w:r w:rsidRPr="005104DA">
        <w:rPr>
          <w:color w:val="000000"/>
        </w:rPr>
        <w:t xml:space="preserve">9.1. Меры, необходимые и достаточные для обеспечения выполнения </w:t>
      </w:r>
      <w:r w:rsidR="009A4E9C">
        <w:t>Организация</w:t>
      </w:r>
      <w:r w:rsidR="00642C40" w:rsidRPr="005104DA">
        <w:t>м</w:t>
      </w:r>
      <w:r w:rsidR="0015206A" w:rsidRPr="005104DA">
        <w:rPr>
          <w:color w:val="000000"/>
        </w:rPr>
        <w:t xml:space="preserve"> </w:t>
      </w:r>
      <w:r w:rsidRPr="005104DA">
        <w:rPr>
          <w:color w:val="000000"/>
        </w:rPr>
        <w:t>обязанностей оператора, предусмотренных законодательством Российской Федерации в области персональных данных, включают:</w:t>
      </w:r>
    </w:p>
    <w:p w14:paraId="3F8A1375" w14:textId="3F1BEE11" w:rsidR="00545B6A" w:rsidRPr="005104DA" w:rsidRDefault="00545B6A" w:rsidP="00545B6A">
      <w:pPr>
        <w:widowControl/>
        <w:numPr>
          <w:ilvl w:val="0"/>
          <w:numId w:val="27"/>
        </w:numPr>
        <w:shd w:val="clear" w:color="auto" w:fill="FFFFFF"/>
        <w:ind w:left="312" w:right="-1" w:hanging="312"/>
        <w:rPr>
          <w:color w:val="000000"/>
          <w:sz w:val="24"/>
          <w:szCs w:val="24"/>
        </w:rPr>
      </w:pPr>
      <w:r w:rsidRPr="005104DA">
        <w:rPr>
          <w:color w:val="000000"/>
          <w:sz w:val="24"/>
          <w:szCs w:val="24"/>
        </w:rPr>
        <w:t>назначение лица, ответственного за организацию обработки персональных данных в </w:t>
      </w:r>
      <w:r w:rsidR="009A4E9C">
        <w:rPr>
          <w:sz w:val="24"/>
          <w:szCs w:val="24"/>
        </w:rPr>
        <w:t>Организации</w:t>
      </w:r>
      <w:r w:rsidRPr="005104DA">
        <w:rPr>
          <w:color w:val="000000"/>
          <w:sz w:val="24"/>
          <w:szCs w:val="24"/>
        </w:rPr>
        <w:t>;</w:t>
      </w:r>
    </w:p>
    <w:p w14:paraId="2F1953FC" w14:textId="77777777" w:rsidR="00545B6A" w:rsidRPr="005104DA" w:rsidRDefault="00545B6A" w:rsidP="00545B6A">
      <w:pPr>
        <w:widowControl/>
        <w:numPr>
          <w:ilvl w:val="0"/>
          <w:numId w:val="27"/>
        </w:numPr>
        <w:shd w:val="clear" w:color="auto" w:fill="FFFFFF"/>
        <w:ind w:left="312" w:right="-1" w:hanging="312"/>
        <w:rPr>
          <w:color w:val="000000"/>
          <w:sz w:val="24"/>
          <w:szCs w:val="24"/>
        </w:rPr>
      </w:pPr>
      <w:r w:rsidRPr="005104DA">
        <w:rPr>
          <w:color w:val="000000"/>
          <w:sz w:val="24"/>
          <w:szCs w:val="24"/>
        </w:rPr>
        <w:t>принятие локальных нормативных актов и иных документов в области обработки и защиты персональных данных;</w:t>
      </w:r>
    </w:p>
    <w:p w14:paraId="79B7B446" w14:textId="77777777" w:rsidR="00545B6A" w:rsidRPr="005104DA" w:rsidRDefault="00545B6A" w:rsidP="00545B6A">
      <w:pPr>
        <w:widowControl/>
        <w:numPr>
          <w:ilvl w:val="0"/>
          <w:numId w:val="27"/>
        </w:numPr>
        <w:shd w:val="clear" w:color="auto" w:fill="FFFFFF"/>
        <w:ind w:left="312" w:right="-1" w:hanging="312"/>
        <w:rPr>
          <w:color w:val="000000"/>
          <w:sz w:val="24"/>
          <w:szCs w:val="24"/>
        </w:rPr>
      </w:pPr>
      <w:r w:rsidRPr="005104DA">
        <w:rPr>
          <w:color w:val="000000"/>
          <w:sz w:val="24"/>
          <w:szCs w:val="24"/>
        </w:rPr>
        <w:t>организацию обучения и проведение методической работы с работниками, занимающими должности, включенные в перечень должностей, имеющих доступ к персональным данным;</w:t>
      </w:r>
    </w:p>
    <w:p w14:paraId="178BD772" w14:textId="77777777" w:rsidR="00545B6A" w:rsidRPr="005104DA" w:rsidRDefault="00545B6A" w:rsidP="00545B6A">
      <w:pPr>
        <w:widowControl/>
        <w:numPr>
          <w:ilvl w:val="0"/>
          <w:numId w:val="27"/>
        </w:numPr>
        <w:shd w:val="clear" w:color="auto" w:fill="FFFFFF"/>
        <w:ind w:left="312" w:right="-1" w:hanging="312"/>
        <w:rPr>
          <w:color w:val="000000"/>
          <w:sz w:val="24"/>
          <w:szCs w:val="24"/>
        </w:rPr>
      </w:pPr>
      <w:r w:rsidRPr="005104DA">
        <w:rPr>
          <w:color w:val="000000"/>
          <w:sz w:val="24"/>
          <w:szCs w:val="24"/>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14:paraId="6AD4E72F" w14:textId="77777777" w:rsidR="00545B6A" w:rsidRPr="005104DA" w:rsidRDefault="00545B6A" w:rsidP="00545B6A">
      <w:pPr>
        <w:widowControl/>
        <w:numPr>
          <w:ilvl w:val="0"/>
          <w:numId w:val="27"/>
        </w:numPr>
        <w:shd w:val="clear" w:color="auto" w:fill="FFFFFF"/>
        <w:ind w:left="312" w:right="-1" w:hanging="312"/>
        <w:rPr>
          <w:color w:val="000000"/>
          <w:sz w:val="24"/>
          <w:szCs w:val="24"/>
        </w:rPr>
      </w:pPr>
      <w:r w:rsidRPr="005104DA">
        <w:rPr>
          <w:color w:val="000000"/>
          <w:sz w:val="24"/>
          <w:szCs w:val="24"/>
        </w:rPr>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14:paraId="04B5EDD0" w14:textId="77777777" w:rsidR="00545B6A" w:rsidRPr="005104DA" w:rsidRDefault="00545B6A" w:rsidP="00545B6A">
      <w:pPr>
        <w:widowControl/>
        <w:numPr>
          <w:ilvl w:val="0"/>
          <w:numId w:val="27"/>
        </w:numPr>
        <w:shd w:val="clear" w:color="auto" w:fill="FFFFFF"/>
        <w:ind w:left="312" w:right="-1" w:hanging="312"/>
        <w:rPr>
          <w:color w:val="000000"/>
          <w:sz w:val="24"/>
          <w:szCs w:val="24"/>
        </w:rPr>
      </w:pPr>
      <w:r w:rsidRPr="005104DA">
        <w:rPr>
          <w:color w:val="000000"/>
          <w:sz w:val="24"/>
          <w:szCs w:val="24"/>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14:paraId="5271023A" w14:textId="7775CB39" w:rsidR="00545B6A" w:rsidRPr="005104DA" w:rsidRDefault="00545B6A" w:rsidP="00545B6A">
      <w:pPr>
        <w:widowControl/>
        <w:numPr>
          <w:ilvl w:val="0"/>
          <w:numId w:val="27"/>
        </w:numPr>
        <w:shd w:val="clear" w:color="auto" w:fill="FFFFFF"/>
        <w:ind w:left="312" w:right="-1" w:hanging="312"/>
        <w:rPr>
          <w:color w:val="000000"/>
          <w:sz w:val="24"/>
          <w:szCs w:val="24"/>
        </w:rPr>
      </w:pPr>
      <w:r w:rsidRPr="005104DA">
        <w:rPr>
          <w:color w:val="000000"/>
          <w:sz w:val="24"/>
          <w:szCs w:val="24"/>
        </w:rPr>
        <w:t>установление запрета на передачу персональных данных по открытым каналам связи, вычислительным сетям вне пределов контролируемой зоны и сетям Интернет без применения установленных в </w:t>
      </w:r>
      <w:r w:rsidR="009A4E9C">
        <w:rPr>
          <w:sz w:val="24"/>
          <w:szCs w:val="24"/>
        </w:rPr>
        <w:t>Организации</w:t>
      </w:r>
      <w:r w:rsidRPr="005104DA">
        <w:rPr>
          <w:color w:val="000000"/>
          <w:sz w:val="24"/>
          <w:szCs w:val="24"/>
        </w:rPr>
        <w:t xml:space="preserve"> мер по обеспечению безопасности персональных данных (за исключением общедоступных и (или) обезличенных персональных данных);</w:t>
      </w:r>
    </w:p>
    <w:p w14:paraId="546F57B7" w14:textId="77777777" w:rsidR="00545B6A" w:rsidRPr="005104DA" w:rsidRDefault="00545B6A" w:rsidP="00545B6A">
      <w:pPr>
        <w:widowControl/>
        <w:numPr>
          <w:ilvl w:val="0"/>
          <w:numId w:val="27"/>
        </w:numPr>
        <w:shd w:val="clear" w:color="auto" w:fill="FFFFFF"/>
        <w:ind w:left="312" w:right="-1" w:hanging="312"/>
        <w:rPr>
          <w:color w:val="000000"/>
          <w:sz w:val="24"/>
          <w:szCs w:val="24"/>
        </w:rPr>
      </w:pPr>
      <w:r w:rsidRPr="005104DA">
        <w:rPr>
          <w:color w:val="000000"/>
          <w:sz w:val="24"/>
          <w:szCs w:val="24"/>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14:paraId="4E84EFDB" w14:textId="0B56FDBD" w:rsidR="00545B6A" w:rsidRPr="005104DA" w:rsidRDefault="00545B6A" w:rsidP="00545B6A">
      <w:pPr>
        <w:widowControl/>
        <w:numPr>
          <w:ilvl w:val="0"/>
          <w:numId w:val="27"/>
        </w:numPr>
        <w:shd w:val="clear" w:color="auto" w:fill="FFFFFF"/>
        <w:ind w:left="312" w:right="-1" w:hanging="312"/>
        <w:rPr>
          <w:color w:val="000000"/>
          <w:sz w:val="24"/>
          <w:szCs w:val="24"/>
        </w:rPr>
      </w:pPr>
      <w:proofErr w:type="gramStart"/>
      <w:r w:rsidRPr="005104DA">
        <w:rPr>
          <w:color w:val="000000"/>
          <w:sz w:val="24"/>
          <w:szCs w:val="24"/>
        </w:rPr>
        <w:lastRenderedPageBreak/>
        <w:t>осуществление внутреннего контроля соответствия обработки персональны</w:t>
      </w:r>
      <w:r w:rsidR="00F10875" w:rsidRPr="005104DA">
        <w:rPr>
          <w:color w:val="000000"/>
          <w:sz w:val="24"/>
          <w:szCs w:val="24"/>
        </w:rPr>
        <w:t xml:space="preserve">х данных Федеральному закону «О персональных данных» и </w:t>
      </w:r>
      <w:r w:rsidRPr="005104DA">
        <w:rPr>
          <w:color w:val="000000"/>
          <w:sz w:val="24"/>
          <w:szCs w:val="24"/>
        </w:rPr>
        <w:t xml:space="preserve">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009A4E9C">
        <w:rPr>
          <w:sz w:val="24"/>
          <w:szCs w:val="24"/>
        </w:rPr>
        <w:t>Организации</w:t>
      </w:r>
      <w:r w:rsidRPr="005104DA">
        <w:rPr>
          <w:color w:val="000000"/>
          <w:sz w:val="24"/>
          <w:szCs w:val="24"/>
        </w:rPr>
        <w:t>; </w:t>
      </w:r>
      <w:proofErr w:type="gramEnd"/>
    </w:p>
    <w:p w14:paraId="5CF27F5F" w14:textId="77777777" w:rsidR="00545B6A" w:rsidRPr="005104DA" w:rsidRDefault="00545B6A" w:rsidP="00545B6A">
      <w:pPr>
        <w:widowControl/>
        <w:numPr>
          <w:ilvl w:val="0"/>
          <w:numId w:val="27"/>
        </w:numPr>
        <w:shd w:val="clear" w:color="auto" w:fill="FFFFFF"/>
        <w:ind w:left="312" w:right="-1" w:hanging="312"/>
        <w:rPr>
          <w:color w:val="000000"/>
          <w:sz w:val="24"/>
          <w:szCs w:val="24"/>
        </w:rPr>
      </w:pPr>
      <w:r w:rsidRPr="005104DA">
        <w:rPr>
          <w:color w:val="000000"/>
          <w:sz w:val="24"/>
          <w:szCs w:val="24"/>
        </w:rPr>
        <w:t>иные меры, предусмотренные законодат</w:t>
      </w:r>
      <w:r w:rsidR="00F10875" w:rsidRPr="005104DA">
        <w:rPr>
          <w:color w:val="000000"/>
          <w:sz w:val="24"/>
          <w:szCs w:val="24"/>
        </w:rPr>
        <w:t xml:space="preserve">ельством Российской Федерации в </w:t>
      </w:r>
      <w:r w:rsidRPr="005104DA">
        <w:rPr>
          <w:color w:val="000000"/>
          <w:sz w:val="24"/>
          <w:szCs w:val="24"/>
        </w:rPr>
        <w:t>области персональных данных. </w:t>
      </w:r>
    </w:p>
    <w:p w14:paraId="5E0D3F0B" w14:textId="77777777" w:rsidR="00545B6A" w:rsidRPr="005104DA" w:rsidRDefault="00545B6A" w:rsidP="00F10875">
      <w:pPr>
        <w:pStyle w:val="af2"/>
        <w:spacing w:before="120" w:beforeAutospacing="0" w:after="120" w:afterAutospacing="0"/>
        <w:jc w:val="center"/>
        <w:rPr>
          <w:b/>
        </w:rPr>
      </w:pPr>
      <w:r w:rsidRPr="005104DA">
        <w:rPr>
          <w:b/>
        </w:rPr>
        <w:t>10. Срок хранения персональных данных</w:t>
      </w:r>
    </w:p>
    <w:p w14:paraId="3D38798A" w14:textId="77777777" w:rsidR="00545B6A" w:rsidRPr="005104DA" w:rsidRDefault="00545B6A" w:rsidP="00545B6A">
      <w:pPr>
        <w:pStyle w:val="af2"/>
        <w:spacing w:after="0" w:afterAutospacing="0"/>
        <w:jc w:val="both"/>
      </w:pPr>
      <w:r w:rsidRPr="005104DA">
        <w:t>10.1. Срок хранения персональных данных субъекта персональных данных определяется в соответствии с действующим законодательством и иными нормативными правовыми документами.</w:t>
      </w:r>
    </w:p>
    <w:p w14:paraId="791379C4" w14:textId="77777777" w:rsidR="00545B6A" w:rsidRPr="005104DA" w:rsidRDefault="00545B6A" w:rsidP="00F10875">
      <w:pPr>
        <w:pStyle w:val="13"/>
        <w:spacing w:before="120" w:after="120"/>
        <w:ind w:left="709" w:firstLine="0"/>
        <w:jc w:val="center"/>
        <w:rPr>
          <w:b/>
          <w:sz w:val="24"/>
          <w:szCs w:val="24"/>
        </w:rPr>
      </w:pPr>
      <w:r w:rsidRPr="005104DA">
        <w:rPr>
          <w:b/>
          <w:sz w:val="24"/>
          <w:szCs w:val="24"/>
        </w:rPr>
        <w:t>11. Контроль и надзор за обработкой персональных данных</w:t>
      </w:r>
    </w:p>
    <w:p w14:paraId="7B334737" w14:textId="77777777" w:rsidR="00545B6A" w:rsidRPr="005104DA" w:rsidRDefault="00545B6A" w:rsidP="0025305A">
      <w:pPr>
        <w:autoSpaceDE w:val="0"/>
        <w:autoSpaceDN w:val="0"/>
        <w:adjustRightInd w:val="0"/>
        <w:spacing w:after="120"/>
        <w:ind w:firstLine="0"/>
        <w:outlineLvl w:val="1"/>
        <w:rPr>
          <w:sz w:val="24"/>
          <w:szCs w:val="24"/>
        </w:rPr>
      </w:pPr>
      <w:r w:rsidRPr="005104DA">
        <w:rPr>
          <w:sz w:val="24"/>
          <w:szCs w:val="24"/>
        </w:rPr>
        <w:t xml:space="preserve">11.1. </w:t>
      </w:r>
      <w:proofErr w:type="gramStart"/>
      <w:r w:rsidRPr="005104DA">
        <w:rPr>
          <w:sz w:val="24"/>
          <w:szCs w:val="24"/>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8" w:history="1">
        <w:r w:rsidRPr="005104DA">
          <w:rPr>
            <w:sz w:val="24"/>
            <w:szCs w:val="24"/>
          </w:rPr>
          <w:t>федеральный орган</w:t>
        </w:r>
      </w:hyperlink>
      <w:r w:rsidRPr="005104DA">
        <w:rPr>
          <w:sz w:val="24"/>
          <w:szCs w:val="24"/>
        </w:rPr>
        <w:t xml:space="preserve"> исполнительной власти, осуществляющий функции по контролю и надзору в сфере информационных технологий и связи (Роскомнадзор).</w:t>
      </w:r>
      <w:proofErr w:type="gramEnd"/>
    </w:p>
    <w:p w14:paraId="79400249" w14:textId="77777777" w:rsidR="00545B6A" w:rsidRPr="005104DA" w:rsidRDefault="00545B6A" w:rsidP="0025305A">
      <w:pPr>
        <w:autoSpaceDE w:val="0"/>
        <w:autoSpaceDN w:val="0"/>
        <w:adjustRightInd w:val="0"/>
        <w:spacing w:after="120"/>
        <w:ind w:firstLine="0"/>
        <w:outlineLvl w:val="1"/>
        <w:rPr>
          <w:sz w:val="24"/>
          <w:szCs w:val="24"/>
        </w:rPr>
      </w:pPr>
      <w:r w:rsidRPr="005104DA">
        <w:rPr>
          <w:sz w:val="24"/>
          <w:szCs w:val="24"/>
        </w:rPr>
        <w:t>11.2.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73A947C7" w14:textId="77777777" w:rsidR="00545B6A" w:rsidRPr="005104DA" w:rsidRDefault="00545B6A" w:rsidP="00BC193E">
      <w:pPr>
        <w:pStyle w:val="13"/>
        <w:spacing w:before="120" w:after="120"/>
        <w:ind w:left="709" w:firstLine="0"/>
        <w:jc w:val="center"/>
        <w:rPr>
          <w:b/>
          <w:sz w:val="24"/>
          <w:szCs w:val="24"/>
        </w:rPr>
      </w:pPr>
      <w:r w:rsidRPr="005104DA">
        <w:rPr>
          <w:b/>
          <w:sz w:val="24"/>
          <w:szCs w:val="24"/>
        </w:rPr>
        <w:t>12. Ответственность за нарушение требований законодательства в отношении обработки персональных данных</w:t>
      </w:r>
    </w:p>
    <w:p w14:paraId="16730B5E" w14:textId="77777777" w:rsidR="00545B6A" w:rsidRPr="005104DA" w:rsidRDefault="00545B6A" w:rsidP="0025305A">
      <w:pPr>
        <w:spacing w:after="120"/>
        <w:ind w:firstLine="0"/>
        <w:rPr>
          <w:sz w:val="24"/>
          <w:szCs w:val="24"/>
        </w:rPr>
      </w:pPr>
      <w:r w:rsidRPr="005104DA">
        <w:rPr>
          <w:sz w:val="24"/>
          <w:szCs w:val="24"/>
        </w:rPr>
        <w:t xml:space="preserve">12.1. В соответствии со ст. 24 Федерального закона Российской Федерации от 27 июля </w:t>
      </w:r>
      <w:smartTag w:uri="urn:schemas-microsoft-com:office:smarttags" w:element="metricconverter">
        <w:smartTagPr>
          <w:attr w:name="ProductID" w:val="2006 г"/>
        </w:smartTagPr>
        <w:r w:rsidRPr="005104DA">
          <w:rPr>
            <w:sz w:val="24"/>
            <w:szCs w:val="24"/>
          </w:rPr>
          <w:t>2006 г</w:t>
        </w:r>
      </w:smartTag>
      <w:r w:rsidRPr="005104DA">
        <w:rPr>
          <w:sz w:val="24"/>
          <w:szCs w:val="24"/>
        </w:rPr>
        <w:t>. № 152-ФЗ «О персональных данных» лица, виновные в нарушении требований вышеназванного Федерального закона, несут предусмотренную законодательством Российской Федерации ответственность.</w:t>
      </w:r>
    </w:p>
    <w:p w14:paraId="5687D570" w14:textId="77777777" w:rsidR="00545B6A" w:rsidRPr="005104DA" w:rsidRDefault="00545B6A" w:rsidP="0025305A">
      <w:pPr>
        <w:autoSpaceDE w:val="0"/>
        <w:autoSpaceDN w:val="0"/>
        <w:adjustRightInd w:val="0"/>
        <w:spacing w:after="120"/>
        <w:ind w:firstLine="0"/>
        <w:outlineLvl w:val="1"/>
        <w:rPr>
          <w:sz w:val="24"/>
          <w:szCs w:val="24"/>
        </w:rPr>
      </w:pPr>
      <w:r w:rsidRPr="005104DA">
        <w:rPr>
          <w:sz w:val="24"/>
          <w:szCs w:val="24"/>
        </w:rPr>
        <w:t xml:space="preserve">12.2.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w:t>
      </w:r>
      <w:smartTag w:uri="urn:schemas-microsoft-com:office:smarttags" w:element="metricconverter">
        <w:smartTagPr>
          <w:attr w:name="ProductID" w:val="2006 г"/>
        </w:smartTagPr>
        <w:r w:rsidRPr="005104DA">
          <w:rPr>
            <w:sz w:val="24"/>
            <w:szCs w:val="24"/>
          </w:rPr>
          <w:t>2006 г</w:t>
        </w:r>
      </w:smartTag>
      <w:r w:rsidRPr="005104DA">
        <w:rPr>
          <w:sz w:val="24"/>
          <w:szCs w:val="24"/>
        </w:rPr>
        <w:t xml:space="preserve">. № 152-ФЗ «О персональных данных», а также требований к защите персональных данных, подлежит возмещению в соответствии с </w:t>
      </w:r>
      <w:hyperlink r:id="rId9" w:history="1">
        <w:r w:rsidRPr="005104DA">
          <w:rPr>
            <w:sz w:val="24"/>
            <w:szCs w:val="24"/>
          </w:rPr>
          <w:t>законодательством</w:t>
        </w:r>
      </w:hyperlink>
      <w:r w:rsidRPr="005104DA">
        <w:rPr>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3413FDAF" w14:textId="77777777" w:rsidR="00545B6A" w:rsidRPr="005104DA" w:rsidRDefault="00545B6A" w:rsidP="0025305A">
      <w:pPr>
        <w:spacing w:after="120"/>
        <w:ind w:firstLine="0"/>
        <w:rPr>
          <w:sz w:val="24"/>
          <w:szCs w:val="24"/>
        </w:rPr>
      </w:pPr>
      <w:r w:rsidRPr="005104DA">
        <w:rPr>
          <w:sz w:val="24"/>
          <w:szCs w:val="24"/>
        </w:rPr>
        <w:t>12.3.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14:paraId="2B6AB966" w14:textId="77777777" w:rsidR="00545B6A" w:rsidRPr="005104DA" w:rsidRDefault="00545B6A" w:rsidP="00BC193E">
      <w:pPr>
        <w:spacing w:before="120" w:after="120"/>
        <w:jc w:val="center"/>
        <w:rPr>
          <w:b/>
          <w:sz w:val="24"/>
          <w:szCs w:val="24"/>
        </w:rPr>
      </w:pPr>
      <w:r w:rsidRPr="005104DA">
        <w:rPr>
          <w:b/>
          <w:sz w:val="24"/>
          <w:szCs w:val="24"/>
        </w:rPr>
        <w:t>13. Заключительные положения</w:t>
      </w:r>
    </w:p>
    <w:p w14:paraId="0977C201" w14:textId="77777777" w:rsidR="00545B6A" w:rsidRPr="005104DA" w:rsidRDefault="00545B6A" w:rsidP="00545B6A">
      <w:pPr>
        <w:pStyle w:val="2"/>
        <w:tabs>
          <w:tab w:val="left" w:pos="1276"/>
        </w:tabs>
        <w:spacing w:before="0"/>
        <w:ind w:firstLine="0"/>
        <w:rPr>
          <w:rFonts w:ascii="Times New Roman" w:hAnsi="Times New Roman"/>
          <w:b w:val="0"/>
          <w:i w:val="0"/>
          <w:sz w:val="24"/>
          <w:szCs w:val="24"/>
        </w:rPr>
      </w:pPr>
      <w:bookmarkStart w:id="7" w:name="_Toc325535288"/>
      <w:bookmarkStart w:id="8" w:name="_Toc325535099"/>
      <w:r w:rsidRPr="005104DA">
        <w:rPr>
          <w:rFonts w:ascii="Times New Roman" w:hAnsi="Times New Roman"/>
          <w:b w:val="0"/>
          <w:i w:val="0"/>
          <w:sz w:val="24"/>
          <w:szCs w:val="24"/>
        </w:rPr>
        <w:t>13.1. Настоящая Политика является внутренним документом оператора, и является общедоступной.</w:t>
      </w:r>
    </w:p>
    <w:p w14:paraId="570547D9" w14:textId="2361D456" w:rsidR="00EB56F3" w:rsidRPr="0010394B" w:rsidRDefault="00545B6A" w:rsidP="0010394B">
      <w:pPr>
        <w:pStyle w:val="2"/>
        <w:spacing w:before="0"/>
        <w:ind w:firstLine="0"/>
        <w:rPr>
          <w:rFonts w:ascii="Times New Roman" w:hAnsi="Times New Roman"/>
          <w:b w:val="0"/>
          <w:i w:val="0"/>
          <w:sz w:val="24"/>
          <w:szCs w:val="24"/>
        </w:rPr>
      </w:pPr>
      <w:r w:rsidRPr="005104DA">
        <w:rPr>
          <w:rFonts w:ascii="Times New Roman" w:hAnsi="Times New Roman"/>
          <w:b w:val="0"/>
          <w:i w:val="0"/>
          <w:sz w:val="24"/>
          <w:szCs w:val="24"/>
        </w:rPr>
        <w:t xml:space="preserve">13.2.  </w:t>
      </w:r>
      <w:r w:rsidR="009A4E9C">
        <w:rPr>
          <w:rFonts w:ascii="Times New Roman" w:hAnsi="Times New Roman"/>
          <w:b w:val="0"/>
          <w:i w:val="0"/>
          <w:sz w:val="24"/>
          <w:szCs w:val="24"/>
        </w:rPr>
        <w:t>Организация</w:t>
      </w:r>
      <w:r w:rsidRPr="005104DA">
        <w:rPr>
          <w:rFonts w:ascii="Times New Roman" w:hAnsi="Times New Roman"/>
          <w:b w:val="0"/>
          <w:i w:val="0"/>
          <w:sz w:val="24"/>
          <w:szCs w:val="24"/>
        </w:rPr>
        <w:t xml:space="preserve"> оставляет за собой право вносить необходимые изменения в Политику при изменении действующего законодательства РФ и условий своей деятельности.</w:t>
      </w:r>
      <w:bookmarkEnd w:id="7"/>
      <w:bookmarkEnd w:id="8"/>
    </w:p>
    <w:sectPr w:rsidR="00EB56F3" w:rsidRPr="0010394B" w:rsidSect="00A665CD">
      <w:headerReference w:type="default" r:id="rId10"/>
      <w:footerReference w:type="default" r:id="rId11"/>
      <w:headerReference w:type="first" r:id="rId12"/>
      <w:footerReference w:type="first" r:id="rId13"/>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3E851" w14:textId="77777777" w:rsidR="00F86201" w:rsidRDefault="00F86201" w:rsidP="00C95132">
      <w:r>
        <w:separator/>
      </w:r>
    </w:p>
  </w:endnote>
  <w:endnote w:type="continuationSeparator" w:id="0">
    <w:p w14:paraId="23D9EBE4" w14:textId="77777777" w:rsidR="00F86201" w:rsidRDefault="00F86201"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C6714" w14:textId="77777777" w:rsidR="00911A5D" w:rsidRDefault="00911A5D">
    <w:pPr>
      <w:pStyle w:val="ae"/>
      <w:jc w:val="center"/>
    </w:pPr>
    <w:r w:rsidRPr="00C95132">
      <w:rPr>
        <w:sz w:val="28"/>
        <w:szCs w:val="28"/>
      </w:rPr>
      <w:fldChar w:fldCharType="begin"/>
    </w:r>
    <w:r w:rsidRPr="00C95132">
      <w:rPr>
        <w:sz w:val="28"/>
        <w:szCs w:val="28"/>
      </w:rPr>
      <w:instrText xml:space="preserve"> PAGE   \* MERGEFORMAT </w:instrText>
    </w:r>
    <w:r w:rsidRPr="00C95132">
      <w:rPr>
        <w:sz w:val="28"/>
        <w:szCs w:val="28"/>
      </w:rPr>
      <w:fldChar w:fldCharType="separate"/>
    </w:r>
    <w:r w:rsidR="00C618BE">
      <w:rPr>
        <w:noProof/>
        <w:sz w:val="28"/>
        <w:szCs w:val="28"/>
      </w:rPr>
      <w:t>2</w:t>
    </w:r>
    <w:r w:rsidRPr="00C95132">
      <w:rPr>
        <w:sz w:val="28"/>
        <w:szCs w:val="28"/>
      </w:rPr>
      <w:fldChar w:fldCharType="end"/>
    </w:r>
  </w:p>
  <w:p w14:paraId="225B405C" w14:textId="77777777" w:rsidR="00911A5D" w:rsidRDefault="00911A5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3B571" w14:textId="77777777" w:rsidR="00911A5D" w:rsidRDefault="00911A5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89ABD" w14:textId="77777777" w:rsidR="00F86201" w:rsidRDefault="00F86201" w:rsidP="00C95132">
      <w:r>
        <w:separator/>
      </w:r>
    </w:p>
  </w:footnote>
  <w:footnote w:type="continuationSeparator" w:id="0">
    <w:p w14:paraId="760A68A5" w14:textId="77777777" w:rsidR="00F86201" w:rsidRDefault="00F86201" w:rsidP="00C95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B1812" w14:textId="77777777" w:rsidR="00911A5D" w:rsidRDefault="00911A5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94689" w14:textId="77777777" w:rsidR="00911A5D" w:rsidRDefault="00911A5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bCs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82C206F"/>
    <w:multiLevelType w:val="hybridMultilevel"/>
    <w:tmpl w:val="9D16BFD8"/>
    <w:lvl w:ilvl="0" w:tplc="04190001">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0A8F50AB"/>
    <w:multiLevelType w:val="multilevel"/>
    <w:tmpl w:val="F9A0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A08DE"/>
    <w:multiLevelType w:val="hybridMultilevel"/>
    <w:tmpl w:val="81AC040E"/>
    <w:lvl w:ilvl="0" w:tplc="F9140B68">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CC51003"/>
    <w:multiLevelType w:val="hybridMultilevel"/>
    <w:tmpl w:val="3286A8EA"/>
    <w:lvl w:ilvl="0" w:tplc="CE9851DC">
      <w:numFmt w:val="bullet"/>
      <w:lvlText w:val="−"/>
      <w:lvlJc w:val="left"/>
      <w:pPr>
        <w:ind w:left="1429" w:hanging="360"/>
      </w:pPr>
      <w:rPr>
        <w:rFonts w:ascii="Times New Roman" w:hAnsi="Times New Roman" w:cs="Times New Roman"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F3E5E12"/>
    <w:multiLevelType w:val="multilevel"/>
    <w:tmpl w:val="57A4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84BFB"/>
    <w:multiLevelType w:val="hybridMultilevel"/>
    <w:tmpl w:val="3E8A9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D71581"/>
    <w:multiLevelType w:val="hybridMultilevel"/>
    <w:tmpl w:val="4294B8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64522"/>
    <w:multiLevelType w:val="hybridMultilevel"/>
    <w:tmpl w:val="4686E552"/>
    <w:lvl w:ilvl="0" w:tplc="4B4E81FC">
      <w:start w:val="4"/>
      <w:numFmt w:val="decimal"/>
      <w:lvlText w:val="%1"/>
      <w:lvlJc w:val="left"/>
      <w:pPr>
        <w:ind w:left="1920" w:hanging="360"/>
      </w:pPr>
      <w:rPr>
        <w:rFonts w:hint="default"/>
        <w:b/>
        <w:bCs/>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FA07CEE"/>
    <w:multiLevelType w:val="hybridMultilevel"/>
    <w:tmpl w:val="20C8D9C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nsid w:val="2404781C"/>
    <w:multiLevelType w:val="multilevel"/>
    <w:tmpl w:val="280CB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335511CB"/>
    <w:multiLevelType w:val="hybridMultilevel"/>
    <w:tmpl w:val="837EE2AC"/>
    <w:lvl w:ilvl="0" w:tplc="1BA4A900">
      <w:start w:val="1"/>
      <w:numFmt w:val="bullet"/>
      <w:lvlText w:val=""/>
      <w:lvlJc w:val="left"/>
      <w:pPr>
        <w:ind w:left="1440"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8F73E7"/>
    <w:multiLevelType w:val="multilevel"/>
    <w:tmpl w:val="8B6C2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EB6227"/>
    <w:multiLevelType w:val="multilevel"/>
    <w:tmpl w:val="A068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9A3EB9"/>
    <w:multiLevelType w:val="hybridMultilevel"/>
    <w:tmpl w:val="06C65E30"/>
    <w:lvl w:ilvl="0" w:tplc="9B5CACD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C911FAD"/>
    <w:multiLevelType w:val="hybridMultilevel"/>
    <w:tmpl w:val="83B41CE0"/>
    <w:lvl w:ilvl="0" w:tplc="04190001">
      <w:start w:val="1"/>
      <w:numFmt w:val="bullet"/>
      <w:pStyle w:val="a"/>
      <w:lvlText w:val=""/>
      <w:lvlJc w:val="left"/>
      <w:pPr>
        <w:ind w:left="121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7">
    <w:nsid w:val="4CC61C86"/>
    <w:multiLevelType w:val="multilevel"/>
    <w:tmpl w:val="7B68DD68"/>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ascii="Times New Roman" w:hAnsi="Times New Roman" w:cs="Times New Roman" w:hint="default"/>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BC142FA"/>
    <w:multiLevelType w:val="multilevel"/>
    <w:tmpl w:val="7724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317ABA"/>
    <w:multiLevelType w:val="hybridMultilevel"/>
    <w:tmpl w:val="2C46F4E8"/>
    <w:lvl w:ilvl="0" w:tplc="CE9851DC">
      <w:numFmt w:val="bullet"/>
      <w:lvlText w:val="−"/>
      <w:lvlJc w:val="left"/>
      <w:pPr>
        <w:ind w:left="1070" w:hanging="360"/>
      </w:pPr>
      <w:rPr>
        <w:rFonts w:ascii="Times New Roman" w:hAnsi="Times New Roman" w:cs="Times New Roman" w:hint="default"/>
        <w:sz w:val="24"/>
        <w:szCs w:val="24"/>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21">
    <w:nsid w:val="655701AF"/>
    <w:multiLevelType w:val="hybridMultilevel"/>
    <w:tmpl w:val="E14841C4"/>
    <w:lvl w:ilvl="0" w:tplc="A372E9C0">
      <w:start w:val="1"/>
      <w:numFmt w:val="bullet"/>
      <w:lvlText w:val=""/>
      <w:lvlJc w:val="left"/>
      <w:pPr>
        <w:ind w:left="1485" w:hanging="360"/>
      </w:pPr>
      <w:rPr>
        <w:rFonts w:ascii="Symbol" w:hAnsi="Symbol" w:cs="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22">
    <w:nsid w:val="68DA4ADE"/>
    <w:multiLevelType w:val="hybridMultilevel"/>
    <w:tmpl w:val="BA225FD0"/>
    <w:lvl w:ilvl="0" w:tplc="906E4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6E561F6B"/>
    <w:multiLevelType w:val="multilevel"/>
    <w:tmpl w:val="FB76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1B0801"/>
    <w:multiLevelType w:val="multilevel"/>
    <w:tmpl w:val="D15A2A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BE5975"/>
    <w:multiLevelType w:val="multilevel"/>
    <w:tmpl w:val="A1EC4BE6"/>
    <w:lvl w:ilvl="0">
      <w:start w:val="1"/>
      <w:numFmt w:val="decimal"/>
      <w:pStyle w:val="1"/>
      <w:suff w:val="space"/>
      <w:lvlText w:val="%1"/>
      <w:lvlJc w:val="left"/>
      <w:rPr>
        <w:rFonts w:ascii="Times New Roman" w:hAnsi="Times New Roman" w:cs="Times New Roman"/>
        <w:b/>
        <w:bCs/>
        <w:i w:val="0"/>
        <w:iCs w:val="0"/>
        <w:caps w:val="0"/>
        <w:small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rPr>
        <w:rFonts w:ascii="Times New Roman" w:hAnsi="Times New Roman" w:cs="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27">
    <w:nsid w:val="731B2684"/>
    <w:multiLevelType w:val="hybridMultilevel"/>
    <w:tmpl w:val="997E2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bCs w:val="0"/>
      </w:rPr>
    </w:lvl>
    <w:lvl w:ilvl="2">
      <w:numFmt w:val="bullet"/>
      <w:lvlText w:val="−"/>
      <w:lvlJc w:val="left"/>
      <w:pPr>
        <w:ind w:left="1931" w:hanging="720"/>
      </w:pPr>
      <w:rPr>
        <w:rFonts w:ascii="Times New Roman" w:hAnsi="Times New Roman" w:cs="Times New Roman" w:hint="default"/>
        <w:sz w:val="24"/>
        <w:szCs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9">
    <w:nsid w:val="763F2A5C"/>
    <w:multiLevelType w:val="hybridMultilevel"/>
    <w:tmpl w:val="94BA2706"/>
    <w:lvl w:ilvl="0" w:tplc="FCDAC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AB3B60"/>
    <w:multiLevelType w:val="hybridMultilevel"/>
    <w:tmpl w:val="FD80BD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BC2E41"/>
    <w:multiLevelType w:val="hybridMultilevel"/>
    <w:tmpl w:val="3A5A1344"/>
    <w:lvl w:ilvl="0" w:tplc="D4A671A0">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nsid w:val="795327C3"/>
    <w:multiLevelType w:val="hybridMultilevel"/>
    <w:tmpl w:val="DE20F798"/>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3"/>
  </w:num>
  <w:num w:numId="5">
    <w:abstractNumId w:val="9"/>
  </w:num>
  <w:num w:numId="6">
    <w:abstractNumId w:val="16"/>
  </w:num>
  <w:num w:numId="7">
    <w:abstractNumId w:val="0"/>
  </w:num>
  <w:num w:numId="8">
    <w:abstractNumId w:val="3"/>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4"/>
  </w:num>
  <w:num w:numId="13">
    <w:abstractNumId w:val="21"/>
  </w:num>
  <w:num w:numId="14">
    <w:abstractNumId w:val="20"/>
  </w:num>
  <w:num w:numId="15">
    <w:abstractNumId w:val="17"/>
  </w:num>
  <w:num w:numId="16">
    <w:abstractNumId w:val="29"/>
  </w:num>
  <w:num w:numId="17">
    <w:abstractNumId w:val="25"/>
  </w:num>
  <w:num w:numId="18">
    <w:abstractNumId w:val="13"/>
  </w:num>
  <w:num w:numId="19">
    <w:abstractNumId w:val="10"/>
  </w:num>
  <w:num w:numId="20">
    <w:abstractNumId w:val="31"/>
  </w:num>
  <w:num w:numId="21">
    <w:abstractNumId w:val="30"/>
  </w:num>
  <w:num w:numId="22">
    <w:abstractNumId w:val="1"/>
  </w:num>
  <w:num w:numId="23">
    <w:abstractNumId w:val="32"/>
  </w:num>
  <w:num w:numId="24">
    <w:abstractNumId w:val="5"/>
  </w:num>
  <w:num w:numId="25">
    <w:abstractNumId w:val="19"/>
  </w:num>
  <w:num w:numId="26">
    <w:abstractNumId w:val="24"/>
  </w:num>
  <w:num w:numId="27">
    <w:abstractNumId w:val="14"/>
  </w:num>
  <w:num w:numId="28">
    <w:abstractNumId w:val="27"/>
  </w:num>
  <w:num w:numId="29">
    <w:abstractNumId w:val="7"/>
  </w:num>
  <w:num w:numId="30">
    <w:abstractNumId w:val="15"/>
  </w:num>
  <w:num w:numId="31">
    <w:abstractNumId w:val="6"/>
  </w:num>
  <w:num w:numId="32">
    <w:abstractNumId w:val="22"/>
  </w:num>
  <w:num w:numId="33">
    <w:abstractNumId w:val="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F5"/>
    <w:rsid w:val="000005EE"/>
    <w:rsid w:val="000074B3"/>
    <w:rsid w:val="00013BA9"/>
    <w:rsid w:val="00027FDE"/>
    <w:rsid w:val="00032B04"/>
    <w:rsid w:val="000412F8"/>
    <w:rsid w:val="000460C2"/>
    <w:rsid w:val="00047D36"/>
    <w:rsid w:val="00050114"/>
    <w:rsid w:val="00053608"/>
    <w:rsid w:val="00061F5A"/>
    <w:rsid w:val="00066CDC"/>
    <w:rsid w:val="00071A28"/>
    <w:rsid w:val="000731B4"/>
    <w:rsid w:val="00082C3D"/>
    <w:rsid w:val="0008730D"/>
    <w:rsid w:val="00087AD6"/>
    <w:rsid w:val="000A40E3"/>
    <w:rsid w:val="000B4679"/>
    <w:rsid w:val="000B5937"/>
    <w:rsid w:val="000B7186"/>
    <w:rsid w:val="000C4021"/>
    <w:rsid w:val="000C457E"/>
    <w:rsid w:val="000C7A3C"/>
    <w:rsid w:val="000D2836"/>
    <w:rsid w:val="000E7484"/>
    <w:rsid w:val="000E7806"/>
    <w:rsid w:val="000F6DC9"/>
    <w:rsid w:val="0010394B"/>
    <w:rsid w:val="0010475C"/>
    <w:rsid w:val="00105098"/>
    <w:rsid w:val="00111439"/>
    <w:rsid w:val="0013582B"/>
    <w:rsid w:val="00136A39"/>
    <w:rsid w:val="00143D04"/>
    <w:rsid w:val="0015206A"/>
    <w:rsid w:val="00155517"/>
    <w:rsid w:val="00166FB5"/>
    <w:rsid w:val="00177839"/>
    <w:rsid w:val="00177DE2"/>
    <w:rsid w:val="00181DF2"/>
    <w:rsid w:val="00192D90"/>
    <w:rsid w:val="0019518B"/>
    <w:rsid w:val="001A03A0"/>
    <w:rsid w:val="001A4DEA"/>
    <w:rsid w:val="001A7F38"/>
    <w:rsid w:val="001C1718"/>
    <w:rsid w:val="001C7CC1"/>
    <w:rsid w:val="001D2BE4"/>
    <w:rsid w:val="001D3BB5"/>
    <w:rsid w:val="001D5EED"/>
    <w:rsid w:val="001E7C6D"/>
    <w:rsid w:val="001F4743"/>
    <w:rsid w:val="00207B64"/>
    <w:rsid w:val="002137C4"/>
    <w:rsid w:val="00215CEE"/>
    <w:rsid w:val="00226CD2"/>
    <w:rsid w:val="00227ECF"/>
    <w:rsid w:val="00232D67"/>
    <w:rsid w:val="00235EAA"/>
    <w:rsid w:val="00244451"/>
    <w:rsid w:val="0025305A"/>
    <w:rsid w:val="002533AB"/>
    <w:rsid w:val="00257753"/>
    <w:rsid w:val="00261A41"/>
    <w:rsid w:val="00263594"/>
    <w:rsid w:val="0026654C"/>
    <w:rsid w:val="002801B1"/>
    <w:rsid w:val="002824A7"/>
    <w:rsid w:val="0029201C"/>
    <w:rsid w:val="002A2CD9"/>
    <w:rsid w:val="002B4981"/>
    <w:rsid w:val="002F4E58"/>
    <w:rsid w:val="002F5E9F"/>
    <w:rsid w:val="002F623B"/>
    <w:rsid w:val="003048C6"/>
    <w:rsid w:val="00305646"/>
    <w:rsid w:val="003105E7"/>
    <w:rsid w:val="0031770C"/>
    <w:rsid w:val="00317C34"/>
    <w:rsid w:val="00325A8D"/>
    <w:rsid w:val="0033430C"/>
    <w:rsid w:val="00334C40"/>
    <w:rsid w:val="00344062"/>
    <w:rsid w:val="003539E3"/>
    <w:rsid w:val="00366747"/>
    <w:rsid w:val="00366B78"/>
    <w:rsid w:val="003707D2"/>
    <w:rsid w:val="00373F8F"/>
    <w:rsid w:val="0037488A"/>
    <w:rsid w:val="003748AF"/>
    <w:rsid w:val="00376BCC"/>
    <w:rsid w:val="00380527"/>
    <w:rsid w:val="00396263"/>
    <w:rsid w:val="003A7128"/>
    <w:rsid w:val="003B1BB4"/>
    <w:rsid w:val="003B2F92"/>
    <w:rsid w:val="003B31F8"/>
    <w:rsid w:val="003C390B"/>
    <w:rsid w:val="003C4AE8"/>
    <w:rsid w:val="003C6B57"/>
    <w:rsid w:val="003D52F5"/>
    <w:rsid w:val="003E34E7"/>
    <w:rsid w:val="003F13AD"/>
    <w:rsid w:val="004124A4"/>
    <w:rsid w:val="00416D25"/>
    <w:rsid w:val="00417D2D"/>
    <w:rsid w:val="0042089E"/>
    <w:rsid w:val="00424A5D"/>
    <w:rsid w:val="00430440"/>
    <w:rsid w:val="00433DB5"/>
    <w:rsid w:val="004528CF"/>
    <w:rsid w:val="0045733C"/>
    <w:rsid w:val="00465FE4"/>
    <w:rsid w:val="00474CD8"/>
    <w:rsid w:val="0049184D"/>
    <w:rsid w:val="00492987"/>
    <w:rsid w:val="004A7F06"/>
    <w:rsid w:val="004B2D08"/>
    <w:rsid w:val="004B63CA"/>
    <w:rsid w:val="004B679B"/>
    <w:rsid w:val="004C2E29"/>
    <w:rsid w:val="004C5F1E"/>
    <w:rsid w:val="004D2313"/>
    <w:rsid w:val="004D3284"/>
    <w:rsid w:val="004D3D05"/>
    <w:rsid w:val="004E46A4"/>
    <w:rsid w:val="004F031D"/>
    <w:rsid w:val="004F4AE7"/>
    <w:rsid w:val="004F6174"/>
    <w:rsid w:val="00502DC3"/>
    <w:rsid w:val="005104DA"/>
    <w:rsid w:val="005107FA"/>
    <w:rsid w:val="00510C00"/>
    <w:rsid w:val="00535FA3"/>
    <w:rsid w:val="00545B6A"/>
    <w:rsid w:val="00547963"/>
    <w:rsid w:val="005504B3"/>
    <w:rsid w:val="0056444B"/>
    <w:rsid w:val="00565FEC"/>
    <w:rsid w:val="00576ED2"/>
    <w:rsid w:val="00590C20"/>
    <w:rsid w:val="00591701"/>
    <w:rsid w:val="005956E3"/>
    <w:rsid w:val="005C3F31"/>
    <w:rsid w:val="005F11A1"/>
    <w:rsid w:val="0060472B"/>
    <w:rsid w:val="00610508"/>
    <w:rsid w:val="00611D6B"/>
    <w:rsid w:val="00613878"/>
    <w:rsid w:val="00614108"/>
    <w:rsid w:val="0062073E"/>
    <w:rsid w:val="0062533C"/>
    <w:rsid w:val="00632506"/>
    <w:rsid w:val="00642C40"/>
    <w:rsid w:val="00643C82"/>
    <w:rsid w:val="00647FDA"/>
    <w:rsid w:val="00653044"/>
    <w:rsid w:val="006558D1"/>
    <w:rsid w:val="00660A9F"/>
    <w:rsid w:val="00661F6D"/>
    <w:rsid w:val="00662298"/>
    <w:rsid w:val="0066275E"/>
    <w:rsid w:val="0067089E"/>
    <w:rsid w:val="006727BB"/>
    <w:rsid w:val="00673062"/>
    <w:rsid w:val="00674314"/>
    <w:rsid w:val="00676D8D"/>
    <w:rsid w:val="006821F4"/>
    <w:rsid w:val="0068342A"/>
    <w:rsid w:val="006A5085"/>
    <w:rsid w:val="006C4979"/>
    <w:rsid w:val="006D0E9B"/>
    <w:rsid w:val="006D5131"/>
    <w:rsid w:val="006E35A7"/>
    <w:rsid w:val="007140C1"/>
    <w:rsid w:val="0071595B"/>
    <w:rsid w:val="00716B99"/>
    <w:rsid w:val="00716FE2"/>
    <w:rsid w:val="00717CAF"/>
    <w:rsid w:val="00725F88"/>
    <w:rsid w:val="00730A94"/>
    <w:rsid w:val="007403A6"/>
    <w:rsid w:val="00743279"/>
    <w:rsid w:val="00746A63"/>
    <w:rsid w:val="00750AB1"/>
    <w:rsid w:val="00762939"/>
    <w:rsid w:val="0077688E"/>
    <w:rsid w:val="00791B96"/>
    <w:rsid w:val="007A02C3"/>
    <w:rsid w:val="007A17F0"/>
    <w:rsid w:val="007A77EA"/>
    <w:rsid w:val="007B2B0A"/>
    <w:rsid w:val="007B2C4D"/>
    <w:rsid w:val="007C0B2F"/>
    <w:rsid w:val="007C4459"/>
    <w:rsid w:val="007C5F4D"/>
    <w:rsid w:val="007D0D0D"/>
    <w:rsid w:val="007F7D1C"/>
    <w:rsid w:val="00801DD2"/>
    <w:rsid w:val="00807028"/>
    <w:rsid w:val="00810947"/>
    <w:rsid w:val="008110CD"/>
    <w:rsid w:val="00812748"/>
    <w:rsid w:val="008133C4"/>
    <w:rsid w:val="0083334A"/>
    <w:rsid w:val="00862219"/>
    <w:rsid w:val="00865FFC"/>
    <w:rsid w:val="00877339"/>
    <w:rsid w:val="00881775"/>
    <w:rsid w:val="00894C5B"/>
    <w:rsid w:val="00894E45"/>
    <w:rsid w:val="008A078E"/>
    <w:rsid w:val="008B685E"/>
    <w:rsid w:val="008B770F"/>
    <w:rsid w:val="008D52C3"/>
    <w:rsid w:val="008F217F"/>
    <w:rsid w:val="00907CCB"/>
    <w:rsid w:val="00911A5D"/>
    <w:rsid w:val="00913566"/>
    <w:rsid w:val="0091538E"/>
    <w:rsid w:val="00917FD7"/>
    <w:rsid w:val="00920422"/>
    <w:rsid w:val="0092446A"/>
    <w:rsid w:val="009316B3"/>
    <w:rsid w:val="00932A23"/>
    <w:rsid w:val="00932D2A"/>
    <w:rsid w:val="0093768A"/>
    <w:rsid w:val="00946410"/>
    <w:rsid w:val="00954720"/>
    <w:rsid w:val="00962200"/>
    <w:rsid w:val="00962A9E"/>
    <w:rsid w:val="00962FC5"/>
    <w:rsid w:val="009714DE"/>
    <w:rsid w:val="009764C4"/>
    <w:rsid w:val="0098203E"/>
    <w:rsid w:val="00983E03"/>
    <w:rsid w:val="00984C8C"/>
    <w:rsid w:val="00984D56"/>
    <w:rsid w:val="009A25DD"/>
    <w:rsid w:val="009A4E9C"/>
    <w:rsid w:val="009D11E1"/>
    <w:rsid w:val="00A064B4"/>
    <w:rsid w:val="00A150A5"/>
    <w:rsid w:val="00A201F6"/>
    <w:rsid w:val="00A21ECD"/>
    <w:rsid w:val="00A249DB"/>
    <w:rsid w:val="00A665CD"/>
    <w:rsid w:val="00A7166E"/>
    <w:rsid w:val="00A72BE3"/>
    <w:rsid w:val="00A77C28"/>
    <w:rsid w:val="00A82648"/>
    <w:rsid w:val="00A936F2"/>
    <w:rsid w:val="00A93E8B"/>
    <w:rsid w:val="00A96453"/>
    <w:rsid w:val="00AA3ED1"/>
    <w:rsid w:val="00AB6302"/>
    <w:rsid w:val="00AB75FD"/>
    <w:rsid w:val="00AC005A"/>
    <w:rsid w:val="00AC5988"/>
    <w:rsid w:val="00AD0DC5"/>
    <w:rsid w:val="00AD1E3D"/>
    <w:rsid w:val="00AD3BF0"/>
    <w:rsid w:val="00AD5E6B"/>
    <w:rsid w:val="00AF212B"/>
    <w:rsid w:val="00B203C8"/>
    <w:rsid w:val="00B20864"/>
    <w:rsid w:val="00B27404"/>
    <w:rsid w:val="00B307D8"/>
    <w:rsid w:val="00B35D89"/>
    <w:rsid w:val="00B418B1"/>
    <w:rsid w:val="00B448E7"/>
    <w:rsid w:val="00B51CB1"/>
    <w:rsid w:val="00B53A25"/>
    <w:rsid w:val="00B5590E"/>
    <w:rsid w:val="00B67BD9"/>
    <w:rsid w:val="00B75BBD"/>
    <w:rsid w:val="00B776F2"/>
    <w:rsid w:val="00B8170F"/>
    <w:rsid w:val="00B835E8"/>
    <w:rsid w:val="00BA6544"/>
    <w:rsid w:val="00BA6C03"/>
    <w:rsid w:val="00BA72BE"/>
    <w:rsid w:val="00BB2D2D"/>
    <w:rsid w:val="00BB663A"/>
    <w:rsid w:val="00BC193E"/>
    <w:rsid w:val="00BD1E03"/>
    <w:rsid w:val="00BD3C7A"/>
    <w:rsid w:val="00BE1AC1"/>
    <w:rsid w:val="00BE36A9"/>
    <w:rsid w:val="00BE498F"/>
    <w:rsid w:val="00BE5D02"/>
    <w:rsid w:val="00BF1CC0"/>
    <w:rsid w:val="00BF3D67"/>
    <w:rsid w:val="00C01CD0"/>
    <w:rsid w:val="00C17BF0"/>
    <w:rsid w:val="00C212A4"/>
    <w:rsid w:val="00C25CB8"/>
    <w:rsid w:val="00C30DAA"/>
    <w:rsid w:val="00C31059"/>
    <w:rsid w:val="00C310D0"/>
    <w:rsid w:val="00C46DA5"/>
    <w:rsid w:val="00C57022"/>
    <w:rsid w:val="00C573E7"/>
    <w:rsid w:val="00C618BE"/>
    <w:rsid w:val="00C7061E"/>
    <w:rsid w:val="00C7191A"/>
    <w:rsid w:val="00C77F48"/>
    <w:rsid w:val="00C8647D"/>
    <w:rsid w:val="00C87FF0"/>
    <w:rsid w:val="00C93D2D"/>
    <w:rsid w:val="00C95132"/>
    <w:rsid w:val="00CA6B2B"/>
    <w:rsid w:val="00CB0434"/>
    <w:rsid w:val="00CB5F92"/>
    <w:rsid w:val="00CD705C"/>
    <w:rsid w:val="00CE5739"/>
    <w:rsid w:val="00CF05BB"/>
    <w:rsid w:val="00CF0D4B"/>
    <w:rsid w:val="00D03610"/>
    <w:rsid w:val="00D0429C"/>
    <w:rsid w:val="00D056FD"/>
    <w:rsid w:val="00D16628"/>
    <w:rsid w:val="00D1762A"/>
    <w:rsid w:val="00D20850"/>
    <w:rsid w:val="00D21882"/>
    <w:rsid w:val="00D25882"/>
    <w:rsid w:val="00D273E8"/>
    <w:rsid w:val="00D31AEC"/>
    <w:rsid w:val="00D52FAD"/>
    <w:rsid w:val="00D67F71"/>
    <w:rsid w:val="00D77CBF"/>
    <w:rsid w:val="00D83F18"/>
    <w:rsid w:val="00DA18B2"/>
    <w:rsid w:val="00DA1A48"/>
    <w:rsid w:val="00DA28C2"/>
    <w:rsid w:val="00DA5CE8"/>
    <w:rsid w:val="00DA6545"/>
    <w:rsid w:val="00DB63EB"/>
    <w:rsid w:val="00DC1203"/>
    <w:rsid w:val="00DC389D"/>
    <w:rsid w:val="00DC41E8"/>
    <w:rsid w:val="00DD7878"/>
    <w:rsid w:val="00DE14A6"/>
    <w:rsid w:val="00DF627B"/>
    <w:rsid w:val="00E0038F"/>
    <w:rsid w:val="00E00CE4"/>
    <w:rsid w:val="00E10A3C"/>
    <w:rsid w:val="00E142EA"/>
    <w:rsid w:val="00E14470"/>
    <w:rsid w:val="00E218E8"/>
    <w:rsid w:val="00E221D5"/>
    <w:rsid w:val="00E224E3"/>
    <w:rsid w:val="00E23683"/>
    <w:rsid w:val="00E269DA"/>
    <w:rsid w:val="00E30B13"/>
    <w:rsid w:val="00E334ED"/>
    <w:rsid w:val="00E44ADB"/>
    <w:rsid w:val="00E5394F"/>
    <w:rsid w:val="00E54227"/>
    <w:rsid w:val="00E77886"/>
    <w:rsid w:val="00E8324C"/>
    <w:rsid w:val="00E859D6"/>
    <w:rsid w:val="00E87D6B"/>
    <w:rsid w:val="00E9563A"/>
    <w:rsid w:val="00EA3CF7"/>
    <w:rsid w:val="00EA5BA5"/>
    <w:rsid w:val="00EB052E"/>
    <w:rsid w:val="00EB2D3C"/>
    <w:rsid w:val="00EB56F3"/>
    <w:rsid w:val="00EB60D0"/>
    <w:rsid w:val="00EB79E8"/>
    <w:rsid w:val="00EB7C95"/>
    <w:rsid w:val="00ED0A2B"/>
    <w:rsid w:val="00EE14E8"/>
    <w:rsid w:val="00F027FC"/>
    <w:rsid w:val="00F037F7"/>
    <w:rsid w:val="00F05906"/>
    <w:rsid w:val="00F10875"/>
    <w:rsid w:val="00F166FC"/>
    <w:rsid w:val="00F36436"/>
    <w:rsid w:val="00F3735B"/>
    <w:rsid w:val="00F42E5C"/>
    <w:rsid w:val="00F43CDF"/>
    <w:rsid w:val="00F45FEB"/>
    <w:rsid w:val="00F5267C"/>
    <w:rsid w:val="00F56FF9"/>
    <w:rsid w:val="00F6127E"/>
    <w:rsid w:val="00F67474"/>
    <w:rsid w:val="00F7751D"/>
    <w:rsid w:val="00F86201"/>
    <w:rsid w:val="00F8725E"/>
    <w:rsid w:val="00F979DB"/>
    <w:rsid w:val="00FA207A"/>
    <w:rsid w:val="00FA5A97"/>
    <w:rsid w:val="00FA5D17"/>
    <w:rsid w:val="00FC7CE3"/>
    <w:rsid w:val="00FD169F"/>
    <w:rsid w:val="00FD3A39"/>
    <w:rsid w:val="00FE1DA5"/>
    <w:rsid w:val="00FF5B6D"/>
    <w:rsid w:val="00FF6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867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ind w:firstLine="720"/>
      <w:jc w:val="both"/>
    </w:pPr>
    <w:rPr>
      <w:rFonts w:ascii="Times New Roman" w:eastAsia="Times New Roman" w:hAnsi="Times New Roman"/>
    </w:rPr>
  </w:style>
  <w:style w:type="paragraph" w:styleId="1">
    <w:name w:val="heading 1"/>
    <w:basedOn w:val="a0"/>
    <w:next w:val="a0"/>
    <w:link w:val="10"/>
    <w:uiPriority w:val="99"/>
    <w:qFormat/>
    <w:rsid w:val="001C1718"/>
    <w:pPr>
      <w:keepNext/>
      <w:numPr>
        <w:numId w:val="1"/>
      </w:numPr>
      <w:ind w:firstLine="851"/>
      <w:outlineLvl w:val="0"/>
    </w:pPr>
    <w:rPr>
      <w:rFonts w:ascii="Arial" w:hAnsi="Arial" w:cs="Arial"/>
      <w:noProof/>
      <w:sz w:val="24"/>
      <w:szCs w:val="24"/>
    </w:rPr>
  </w:style>
  <w:style w:type="paragraph" w:styleId="2">
    <w:name w:val="heading 2"/>
    <w:basedOn w:val="a0"/>
    <w:next w:val="a0"/>
    <w:link w:val="20"/>
    <w:unhideWhenUsed/>
    <w:qFormat/>
    <w:locked/>
    <w:rsid w:val="00545B6A"/>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C1718"/>
    <w:rPr>
      <w:rFonts w:ascii="Arial" w:hAnsi="Arial" w:cs="Arial"/>
      <w:noProof/>
      <w:sz w:val="20"/>
      <w:szCs w:val="20"/>
      <w:lang w:eastAsia="ru-RU"/>
    </w:rPr>
  </w:style>
  <w:style w:type="paragraph" w:customStyle="1" w:styleId="Confirmation">
    <w:name w:val="Confirmation"/>
    <w:uiPriority w:val="99"/>
    <w:rsid w:val="003D52F5"/>
    <w:pPr>
      <w:keepNext/>
      <w:spacing w:before="120" w:after="120"/>
      <w:jc w:val="center"/>
    </w:pPr>
    <w:rPr>
      <w:rFonts w:ascii="Times New Roman" w:eastAsia="Times New Roman" w:hAnsi="Times New Roman"/>
      <w:b/>
      <w:bCs/>
      <w:caps/>
      <w:sz w:val="24"/>
      <w:szCs w:val="24"/>
      <w:lang w:eastAsia="en-US"/>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Calibri" w:eastAsia="Calibri" w:hAnsi="Calibri" w:cs="Calibri"/>
      <w:sz w:val="24"/>
      <w:szCs w:val="24"/>
    </w:rPr>
  </w:style>
  <w:style w:type="character" w:customStyle="1" w:styleId="apple-style-span">
    <w:name w:val="apple-style-span"/>
    <w:uiPriority w:val="99"/>
    <w:rsid w:val="003D52F5"/>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8"/>
    </w:rPr>
  </w:style>
  <w:style w:type="paragraph" w:customStyle="1" w:styleId="Headingcenter">
    <w:name w:val="Heading_center"/>
    <w:autoRedefine/>
    <w:uiPriority w:val="99"/>
    <w:rsid w:val="001C1718"/>
    <w:pPr>
      <w:pageBreakBefore/>
      <w:spacing w:before="240" w:after="120"/>
      <w:jc w:val="center"/>
      <w:outlineLvl w:val="0"/>
    </w:pPr>
    <w:rPr>
      <w:rFonts w:ascii="Times New Roman" w:eastAsia="Times New Roman" w:hAnsi="Times New Roman"/>
      <w:b/>
      <w:bCs/>
      <w:caps/>
      <w:kern w:val="32"/>
      <w:sz w:val="32"/>
      <w:szCs w:val="32"/>
    </w:rPr>
  </w:style>
  <w:style w:type="paragraph" w:styleId="a4">
    <w:name w:val="List Paragraph"/>
    <w:basedOn w:val="a0"/>
    <w:uiPriority w:val="34"/>
    <w:qFormat/>
    <w:rsid w:val="0098203E"/>
    <w:pPr>
      <w:widowControl/>
      <w:ind w:left="720" w:firstLine="709"/>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hAnsi="Times New Roman"/>
      <w:sz w:val="22"/>
      <w:szCs w:val="22"/>
    </w:rPr>
  </w:style>
  <w:style w:type="character" w:customStyle="1" w:styleId="a5">
    <w:name w:val="ГС_Список_марк Знак"/>
    <w:link w:val="a"/>
    <w:locked/>
    <w:rsid w:val="0098203E"/>
    <w:rPr>
      <w:rFonts w:ascii="Times New Roman" w:hAnsi="Times New Roman" w:cs="Times New Roman"/>
      <w:sz w:val="22"/>
      <w:szCs w:val="22"/>
      <w:lang w:eastAsia="ru-RU"/>
    </w:rPr>
  </w:style>
  <w:style w:type="character" w:styleId="a6">
    <w:name w:val="Hyperlink"/>
    <w:uiPriority w:val="99"/>
    <w:rsid w:val="00716B99"/>
    <w:rPr>
      <w:color w:val="0000FF"/>
      <w:u w:val="single"/>
    </w:rPr>
  </w:style>
  <w:style w:type="paragraph" w:customStyle="1" w:styleId="MainTXT">
    <w:name w:val="MainTXT"/>
    <w:basedOn w:val="a0"/>
    <w:uiPriority w:val="99"/>
    <w:rsid w:val="00087AD6"/>
    <w:pPr>
      <w:widowControl/>
      <w:spacing w:line="360" w:lineRule="auto"/>
      <w:ind w:left="142" w:firstLine="0"/>
      <w:jc w:val="left"/>
    </w:pPr>
    <w:rPr>
      <w:rFonts w:ascii="Arial" w:hAnsi="Arial" w:cs="Arial"/>
      <w:sz w:val="24"/>
      <w:szCs w:val="24"/>
      <w:lang w:val="en-US"/>
    </w:rPr>
  </w:style>
  <w:style w:type="character" w:styleId="a7">
    <w:name w:val="annotation reference"/>
    <w:uiPriority w:val="99"/>
    <w:semiHidden/>
    <w:rsid w:val="00087AD6"/>
    <w:rPr>
      <w:sz w:val="16"/>
      <w:szCs w:val="16"/>
    </w:rPr>
  </w:style>
  <w:style w:type="paragraph" w:styleId="a8">
    <w:name w:val="annotation text"/>
    <w:basedOn w:val="a0"/>
    <w:link w:val="a9"/>
    <w:uiPriority w:val="99"/>
    <w:semiHidden/>
    <w:rsid w:val="00087AD6"/>
    <w:pPr>
      <w:widowControl/>
      <w:suppressAutoHyphens/>
      <w:ind w:firstLine="0"/>
      <w:jc w:val="left"/>
    </w:pPr>
    <w:rPr>
      <w:lang w:eastAsia="ar-SA"/>
    </w:rPr>
  </w:style>
  <w:style w:type="character" w:customStyle="1" w:styleId="a9">
    <w:name w:val="Текст примечания Знак"/>
    <w:link w:val="a8"/>
    <w:uiPriority w:val="99"/>
    <w:locked/>
    <w:rsid w:val="00087AD6"/>
    <w:rPr>
      <w:rFonts w:ascii="Times New Roman" w:hAnsi="Times New Roman" w:cs="Times New Roman"/>
      <w:sz w:val="20"/>
      <w:szCs w:val="20"/>
      <w:lang w:eastAsia="ar-SA" w:bidi="ar-SA"/>
    </w:rPr>
  </w:style>
  <w:style w:type="paragraph" w:styleId="aa">
    <w:name w:val="Balloon Text"/>
    <w:basedOn w:val="a0"/>
    <w:link w:val="ab"/>
    <w:uiPriority w:val="99"/>
    <w:semiHidden/>
    <w:rsid w:val="00087AD6"/>
    <w:rPr>
      <w:rFonts w:ascii="Tahoma" w:hAnsi="Tahoma" w:cs="Tahoma"/>
      <w:sz w:val="16"/>
      <w:szCs w:val="16"/>
    </w:rPr>
  </w:style>
  <w:style w:type="character" w:customStyle="1" w:styleId="ab">
    <w:name w:val="Текст выноски Знак"/>
    <w:link w:val="aa"/>
    <w:uiPriority w:val="99"/>
    <w:semiHidden/>
    <w:locked/>
    <w:rsid w:val="00087AD6"/>
    <w:rPr>
      <w:rFonts w:ascii="Tahoma" w:hAnsi="Tahoma" w:cs="Tahoma"/>
      <w:sz w:val="16"/>
      <w:szCs w:val="16"/>
      <w:lang w:eastAsia="ru-RU"/>
    </w:rPr>
  </w:style>
  <w:style w:type="paragraph" w:styleId="ac">
    <w:name w:val="header"/>
    <w:basedOn w:val="a0"/>
    <w:link w:val="ad"/>
    <w:uiPriority w:val="99"/>
    <w:rsid w:val="00C95132"/>
    <w:pPr>
      <w:tabs>
        <w:tab w:val="center" w:pos="4677"/>
        <w:tab w:val="right" w:pos="9355"/>
      </w:tabs>
    </w:pPr>
  </w:style>
  <w:style w:type="character" w:customStyle="1" w:styleId="ad">
    <w:name w:val="Верхний колонтитул Знак"/>
    <w:link w:val="ac"/>
    <w:uiPriority w:val="99"/>
    <w:locked/>
    <w:rsid w:val="00C95132"/>
    <w:rPr>
      <w:rFonts w:ascii="Times New Roman" w:hAnsi="Times New Roman" w:cs="Times New Roman"/>
      <w:sz w:val="20"/>
      <w:szCs w:val="20"/>
      <w:lang w:eastAsia="ru-RU"/>
    </w:rPr>
  </w:style>
  <w:style w:type="paragraph" w:styleId="ae">
    <w:name w:val="footer"/>
    <w:basedOn w:val="a0"/>
    <w:link w:val="af"/>
    <w:uiPriority w:val="99"/>
    <w:rsid w:val="00C95132"/>
    <w:pPr>
      <w:tabs>
        <w:tab w:val="center" w:pos="4677"/>
        <w:tab w:val="right" w:pos="9355"/>
      </w:tabs>
    </w:pPr>
  </w:style>
  <w:style w:type="character" w:customStyle="1" w:styleId="af">
    <w:name w:val="Нижний колонтитул Знак"/>
    <w:link w:val="ae"/>
    <w:uiPriority w:val="99"/>
    <w:locked/>
    <w:rsid w:val="00C95132"/>
    <w:rPr>
      <w:rFonts w:ascii="Times New Roman" w:hAnsi="Times New Roman" w:cs="Times New Roman"/>
      <w:sz w:val="20"/>
      <w:szCs w:val="20"/>
      <w:lang w:eastAsia="ru-RU"/>
    </w:rPr>
  </w:style>
  <w:style w:type="paragraph" w:customStyle="1" w:styleId="11">
    <w:name w:val="БГАУ11"/>
    <w:basedOn w:val="1"/>
    <w:uiPriority w:val="99"/>
    <w:rsid w:val="003C390B"/>
    <w:pPr>
      <w:pageBreakBefore/>
      <w:widowControl/>
      <w:numPr>
        <w:numId w:val="11"/>
      </w:numPr>
      <w:tabs>
        <w:tab w:val="left" w:pos="1134"/>
      </w:tabs>
      <w:spacing w:line="360" w:lineRule="auto"/>
      <w:ind w:firstLine="709"/>
    </w:pPr>
    <w:rPr>
      <w:b/>
      <w:bCs/>
      <w:noProof w:val="0"/>
      <w:kern w:val="32"/>
      <w:sz w:val="28"/>
      <w:szCs w:val="28"/>
    </w:rPr>
  </w:style>
  <w:style w:type="paragraph" w:customStyle="1" w:styleId="3">
    <w:name w:val="Бгау3"/>
    <w:basedOn w:val="a0"/>
    <w:next w:val="af0"/>
    <w:uiPriority w:val="99"/>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99"/>
    <w:qFormat/>
    <w:rsid w:val="003C390B"/>
    <w:pPr>
      <w:numPr>
        <w:ilvl w:val="1"/>
      </w:numPr>
      <w:ind w:firstLine="720"/>
    </w:pPr>
    <w:rPr>
      <w:rFonts w:ascii="Cambria" w:hAnsi="Cambria" w:cs="Cambria"/>
      <w:i/>
      <w:iCs/>
      <w:color w:val="4F81BD"/>
      <w:spacing w:val="15"/>
      <w:sz w:val="24"/>
      <w:szCs w:val="24"/>
    </w:rPr>
  </w:style>
  <w:style w:type="character" w:customStyle="1" w:styleId="af1">
    <w:name w:val="Подзаголовок Знак"/>
    <w:link w:val="af0"/>
    <w:uiPriority w:val="99"/>
    <w:locked/>
    <w:rsid w:val="003C390B"/>
    <w:rPr>
      <w:rFonts w:ascii="Cambria" w:hAnsi="Cambria" w:cs="Cambria"/>
      <w:i/>
      <w:iCs/>
      <w:color w:val="4F81BD"/>
      <w:spacing w:val="15"/>
      <w:sz w:val="24"/>
      <w:szCs w:val="24"/>
      <w:lang w:eastAsia="ru-RU"/>
    </w:rPr>
  </w:style>
  <w:style w:type="paragraph" w:styleId="af2">
    <w:name w:val="Normal (Web)"/>
    <w:basedOn w:val="a0"/>
    <w:uiPriority w:val="99"/>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style>
  <w:style w:type="paragraph" w:customStyle="1" w:styleId="ConsPlusNormal">
    <w:name w:val="ConsPlusNormal"/>
    <w:rsid w:val="0092446A"/>
    <w:pPr>
      <w:widowControl w:val="0"/>
      <w:autoSpaceDE w:val="0"/>
      <w:autoSpaceDN w:val="0"/>
      <w:adjustRightInd w:val="0"/>
      <w:ind w:firstLine="720"/>
    </w:pPr>
    <w:rPr>
      <w:rFonts w:ascii="Arial" w:eastAsia="Times New Roman" w:hAnsi="Arial" w:cs="Arial"/>
    </w:rPr>
  </w:style>
  <w:style w:type="paragraph" w:styleId="af4">
    <w:name w:val="annotation subject"/>
    <w:basedOn w:val="a8"/>
    <w:next w:val="a8"/>
    <w:link w:val="af5"/>
    <w:uiPriority w:val="99"/>
    <w:semiHidden/>
    <w:rsid w:val="00611D6B"/>
    <w:pPr>
      <w:widowControl w:val="0"/>
      <w:suppressAutoHyphens w:val="0"/>
      <w:ind w:firstLine="720"/>
      <w:jc w:val="both"/>
    </w:pPr>
    <w:rPr>
      <w:b/>
      <w:bCs/>
      <w:lang w:eastAsia="ru-RU"/>
    </w:rPr>
  </w:style>
  <w:style w:type="character" w:customStyle="1" w:styleId="af5">
    <w:name w:val="Тема примечания Знак"/>
    <w:link w:val="af4"/>
    <w:uiPriority w:val="99"/>
    <w:semiHidden/>
    <w:locked/>
    <w:rsid w:val="00611D6B"/>
    <w:rPr>
      <w:rFonts w:ascii="Times New Roman" w:hAnsi="Times New Roman" w:cs="Times New Roman"/>
      <w:b/>
      <w:bCs/>
      <w:sz w:val="20"/>
      <w:szCs w:val="20"/>
      <w:lang w:eastAsia="ru-RU" w:bidi="ar-SA"/>
    </w:rPr>
  </w:style>
  <w:style w:type="character" w:customStyle="1" w:styleId="apple-converted-space">
    <w:name w:val="apple-converted-space"/>
    <w:basedOn w:val="a1"/>
    <w:rsid w:val="008B770F"/>
  </w:style>
  <w:style w:type="paragraph" w:styleId="af6">
    <w:name w:val="footnote text"/>
    <w:basedOn w:val="a0"/>
    <w:link w:val="af7"/>
    <w:uiPriority w:val="99"/>
    <w:semiHidden/>
    <w:unhideWhenUsed/>
    <w:rsid w:val="00066CDC"/>
    <w:pPr>
      <w:widowControl/>
      <w:spacing w:after="200" w:line="276" w:lineRule="auto"/>
      <w:ind w:firstLine="0"/>
      <w:jc w:val="left"/>
    </w:pPr>
    <w:rPr>
      <w:rFonts w:ascii="Calibri" w:eastAsia="Calibri" w:hAnsi="Calibri"/>
      <w:lang w:val="x-none" w:eastAsia="en-US"/>
    </w:rPr>
  </w:style>
  <w:style w:type="character" w:customStyle="1" w:styleId="af7">
    <w:name w:val="Текст сноски Знак"/>
    <w:link w:val="af6"/>
    <w:uiPriority w:val="99"/>
    <w:semiHidden/>
    <w:rsid w:val="00066CDC"/>
    <w:rPr>
      <w:lang w:val="x-none" w:eastAsia="en-US"/>
    </w:rPr>
  </w:style>
  <w:style w:type="character" w:styleId="af8">
    <w:name w:val="footnote reference"/>
    <w:uiPriority w:val="99"/>
    <w:semiHidden/>
    <w:unhideWhenUsed/>
    <w:rsid w:val="00066CDC"/>
    <w:rPr>
      <w:vertAlign w:val="superscript"/>
    </w:rPr>
  </w:style>
  <w:style w:type="paragraph" w:styleId="af9">
    <w:name w:val="endnote text"/>
    <w:basedOn w:val="a0"/>
    <w:link w:val="afa"/>
    <w:uiPriority w:val="99"/>
    <w:semiHidden/>
    <w:unhideWhenUsed/>
    <w:rsid w:val="00066CDC"/>
    <w:pPr>
      <w:widowControl/>
      <w:spacing w:after="200" w:line="276" w:lineRule="auto"/>
      <w:ind w:firstLine="0"/>
      <w:jc w:val="left"/>
    </w:pPr>
    <w:rPr>
      <w:rFonts w:ascii="Calibri" w:eastAsia="Calibri" w:hAnsi="Calibri"/>
      <w:lang w:val="x-none" w:eastAsia="en-US"/>
    </w:rPr>
  </w:style>
  <w:style w:type="character" w:customStyle="1" w:styleId="afa">
    <w:name w:val="Текст концевой сноски Знак"/>
    <w:link w:val="af9"/>
    <w:uiPriority w:val="99"/>
    <w:semiHidden/>
    <w:rsid w:val="00066CDC"/>
    <w:rPr>
      <w:lang w:val="x-none" w:eastAsia="en-US"/>
    </w:rPr>
  </w:style>
  <w:style w:type="character" w:styleId="afb">
    <w:name w:val="endnote reference"/>
    <w:uiPriority w:val="99"/>
    <w:semiHidden/>
    <w:unhideWhenUsed/>
    <w:rsid w:val="00066CDC"/>
    <w:rPr>
      <w:vertAlign w:val="superscript"/>
    </w:rPr>
  </w:style>
  <w:style w:type="character" w:customStyle="1" w:styleId="Bodytext4">
    <w:name w:val="Body text (4)_"/>
    <w:link w:val="Bodytext40"/>
    <w:rsid w:val="00EB56F3"/>
    <w:rPr>
      <w:rFonts w:ascii="Times New Roman" w:eastAsia="Times New Roman" w:hAnsi="Times New Roman"/>
      <w:b/>
      <w:bCs/>
      <w:shd w:val="clear" w:color="auto" w:fill="FFFFFF"/>
    </w:rPr>
  </w:style>
  <w:style w:type="character" w:customStyle="1" w:styleId="Heading1">
    <w:name w:val="Heading #1_"/>
    <w:link w:val="Heading10"/>
    <w:rsid w:val="00EB56F3"/>
    <w:rPr>
      <w:rFonts w:ascii="Times New Roman" w:eastAsia="Times New Roman" w:hAnsi="Times New Roman"/>
      <w:b/>
      <w:bCs/>
      <w:shd w:val="clear" w:color="auto" w:fill="FFFFFF"/>
    </w:rPr>
  </w:style>
  <w:style w:type="character" w:customStyle="1" w:styleId="Bodytext2">
    <w:name w:val="Body text (2)_"/>
    <w:rsid w:val="00EB56F3"/>
    <w:rPr>
      <w:rFonts w:ascii="Times New Roman" w:eastAsia="Times New Roman" w:hAnsi="Times New Roman" w:cs="Times New Roman"/>
      <w:b w:val="0"/>
      <w:bCs w:val="0"/>
      <w:i w:val="0"/>
      <w:iCs w:val="0"/>
      <w:smallCaps w:val="0"/>
      <w:strike w:val="0"/>
      <w:u w:val="none"/>
    </w:rPr>
  </w:style>
  <w:style w:type="character" w:customStyle="1" w:styleId="Bodytext20">
    <w:name w:val="Body text (2)"/>
    <w:rsid w:val="00EB5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Heading10">
    <w:name w:val="Heading #1"/>
    <w:basedOn w:val="a0"/>
    <w:link w:val="Heading1"/>
    <w:rsid w:val="00EB56F3"/>
    <w:pPr>
      <w:shd w:val="clear" w:color="auto" w:fill="FFFFFF"/>
      <w:spacing w:after="300" w:line="0" w:lineRule="atLeast"/>
      <w:ind w:firstLine="0"/>
      <w:outlineLvl w:val="0"/>
    </w:pPr>
    <w:rPr>
      <w:b/>
      <w:bCs/>
    </w:rPr>
  </w:style>
  <w:style w:type="paragraph" w:customStyle="1" w:styleId="Bodytext40">
    <w:name w:val="Body text (4)"/>
    <w:basedOn w:val="a0"/>
    <w:link w:val="Bodytext4"/>
    <w:rsid w:val="00EB56F3"/>
    <w:pPr>
      <w:shd w:val="clear" w:color="auto" w:fill="FFFFFF"/>
      <w:spacing w:before="7320" w:line="0" w:lineRule="atLeast"/>
      <w:ind w:hanging="360"/>
      <w:jc w:val="center"/>
    </w:pPr>
    <w:rPr>
      <w:b/>
      <w:bCs/>
    </w:rPr>
  </w:style>
  <w:style w:type="paragraph" w:customStyle="1" w:styleId="afc">
    <w:name w:val="Знак"/>
    <w:basedOn w:val="a0"/>
    <w:rsid w:val="00105098"/>
    <w:pPr>
      <w:widowControl/>
      <w:spacing w:before="100" w:beforeAutospacing="1" w:after="100" w:afterAutospacing="1"/>
      <w:ind w:firstLine="0"/>
      <w:jc w:val="left"/>
    </w:pPr>
    <w:rPr>
      <w:rFonts w:ascii="Tahoma" w:hAnsi="Tahoma"/>
      <w:lang w:val="en-US" w:eastAsia="en-US"/>
    </w:rPr>
  </w:style>
  <w:style w:type="character" w:customStyle="1" w:styleId="20">
    <w:name w:val="Заголовок 2 Знак"/>
    <w:link w:val="2"/>
    <w:rsid w:val="00545B6A"/>
    <w:rPr>
      <w:rFonts w:ascii="Cambria" w:eastAsia="Times New Roman" w:hAnsi="Cambria"/>
      <w:b/>
      <w:bCs/>
      <w:i/>
      <w:iCs/>
      <w:sz w:val="28"/>
      <w:szCs w:val="28"/>
    </w:rPr>
  </w:style>
  <w:style w:type="paragraph" w:customStyle="1" w:styleId="13">
    <w:name w:val="Абзац списка1"/>
    <w:basedOn w:val="a0"/>
    <w:rsid w:val="00545B6A"/>
    <w:pPr>
      <w:widowControl/>
      <w:ind w:left="720" w:firstLine="709"/>
      <w:contextualSpacing/>
    </w:pPr>
    <w:rPr>
      <w:rFonts w:eastAsia="Calibri"/>
      <w:sz w:val="28"/>
      <w:szCs w:val="28"/>
      <w:lang w:eastAsia="en-US"/>
    </w:rPr>
  </w:style>
  <w:style w:type="character" w:styleId="afd">
    <w:name w:val="Strong"/>
    <w:uiPriority w:val="22"/>
    <w:qFormat/>
    <w:locked/>
    <w:rsid w:val="00545B6A"/>
    <w:rPr>
      <w:b/>
      <w:bCs/>
    </w:rPr>
  </w:style>
  <w:style w:type="paragraph" w:customStyle="1" w:styleId="beforelist">
    <w:name w:val="before_list"/>
    <w:basedOn w:val="a0"/>
    <w:rsid w:val="00545B6A"/>
    <w:pPr>
      <w:widowControl/>
      <w:spacing w:before="100" w:beforeAutospacing="1" w:after="100" w:afterAutospacing="1"/>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ind w:firstLine="720"/>
      <w:jc w:val="both"/>
    </w:pPr>
    <w:rPr>
      <w:rFonts w:ascii="Times New Roman" w:eastAsia="Times New Roman" w:hAnsi="Times New Roman"/>
    </w:rPr>
  </w:style>
  <w:style w:type="paragraph" w:styleId="1">
    <w:name w:val="heading 1"/>
    <w:basedOn w:val="a0"/>
    <w:next w:val="a0"/>
    <w:link w:val="10"/>
    <w:uiPriority w:val="99"/>
    <w:qFormat/>
    <w:rsid w:val="001C1718"/>
    <w:pPr>
      <w:keepNext/>
      <w:numPr>
        <w:numId w:val="1"/>
      </w:numPr>
      <w:ind w:firstLine="851"/>
      <w:outlineLvl w:val="0"/>
    </w:pPr>
    <w:rPr>
      <w:rFonts w:ascii="Arial" w:hAnsi="Arial" w:cs="Arial"/>
      <w:noProof/>
      <w:sz w:val="24"/>
      <w:szCs w:val="24"/>
    </w:rPr>
  </w:style>
  <w:style w:type="paragraph" w:styleId="2">
    <w:name w:val="heading 2"/>
    <w:basedOn w:val="a0"/>
    <w:next w:val="a0"/>
    <w:link w:val="20"/>
    <w:unhideWhenUsed/>
    <w:qFormat/>
    <w:locked/>
    <w:rsid w:val="00545B6A"/>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C1718"/>
    <w:rPr>
      <w:rFonts w:ascii="Arial" w:hAnsi="Arial" w:cs="Arial"/>
      <w:noProof/>
      <w:sz w:val="20"/>
      <w:szCs w:val="20"/>
      <w:lang w:eastAsia="ru-RU"/>
    </w:rPr>
  </w:style>
  <w:style w:type="paragraph" w:customStyle="1" w:styleId="Confirmation">
    <w:name w:val="Confirmation"/>
    <w:uiPriority w:val="99"/>
    <w:rsid w:val="003D52F5"/>
    <w:pPr>
      <w:keepNext/>
      <w:spacing w:before="120" w:after="120"/>
      <w:jc w:val="center"/>
    </w:pPr>
    <w:rPr>
      <w:rFonts w:ascii="Times New Roman" w:eastAsia="Times New Roman" w:hAnsi="Times New Roman"/>
      <w:b/>
      <w:bCs/>
      <w:caps/>
      <w:sz w:val="24"/>
      <w:szCs w:val="24"/>
      <w:lang w:eastAsia="en-US"/>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Calibri" w:eastAsia="Calibri" w:hAnsi="Calibri" w:cs="Calibri"/>
      <w:sz w:val="24"/>
      <w:szCs w:val="24"/>
    </w:rPr>
  </w:style>
  <w:style w:type="character" w:customStyle="1" w:styleId="apple-style-span">
    <w:name w:val="apple-style-span"/>
    <w:uiPriority w:val="99"/>
    <w:rsid w:val="003D52F5"/>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8"/>
    </w:rPr>
  </w:style>
  <w:style w:type="paragraph" w:customStyle="1" w:styleId="Headingcenter">
    <w:name w:val="Heading_center"/>
    <w:autoRedefine/>
    <w:uiPriority w:val="99"/>
    <w:rsid w:val="001C1718"/>
    <w:pPr>
      <w:pageBreakBefore/>
      <w:spacing w:before="240" w:after="120"/>
      <w:jc w:val="center"/>
      <w:outlineLvl w:val="0"/>
    </w:pPr>
    <w:rPr>
      <w:rFonts w:ascii="Times New Roman" w:eastAsia="Times New Roman" w:hAnsi="Times New Roman"/>
      <w:b/>
      <w:bCs/>
      <w:caps/>
      <w:kern w:val="32"/>
      <w:sz w:val="32"/>
      <w:szCs w:val="32"/>
    </w:rPr>
  </w:style>
  <w:style w:type="paragraph" w:styleId="a4">
    <w:name w:val="List Paragraph"/>
    <w:basedOn w:val="a0"/>
    <w:uiPriority w:val="34"/>
    <w:qFormat/>
    <w:rsid w:val="0098203E"/>
    <w:pPr>
      <w:widowControl/>
      <w:ind w:left="720" w:firstLine="709"/>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hAnsi="Times New Roman"/>
      <w:sz w:val="22"/>
      <w:szCs w:val="22"/>
    </w:rPr>
  </w:style>
  <w:style w:type="character" w:customStyle="1" w:styleId="a5">
    <w:name w:val="ГС_Список_марк Знак"/>
    <w:link w:val="a"/>
    <w:locked/>
    <w:rsid w:val="0098203E"/>
    <w:rPr>
      <w:rFonts w:ascii="Times New Roman" w:hAnsi="Times New Roman" w:cs="Times New Roman"/>
      <w:sz w:val="22"/>
      <w:szCs w:val="22"/>
      <w:lang w:eastAsia="ru-RU"/>
    </w:rPr>
  </w:style>
  <w:style w:type="character" w:styleId="a6">
    <w:name w:val="Hyperlink"/>
    <w:uiPriority w:val="99"/>
    <w:rsid w:val="00716B99"/>
    <w:rPr>
      <w:color w:val="0000FF"/>
      <w:u w:val="single"/>
    </w:rPr>
  </w:style>
  <w:style w:type="paragraph" w:customStyle="1" w:styleId="MainTXT">
    <w:name w:val="MainTXT"/>
    <w:basedOn w:val="a0"/>
    <w:uiPriority w:val="99"/>
    <w:rsid w:val="00087AD6"/>
    <w:pPr>
      <w:widowControl/>
      <w:spacing w:line="360" w:lineRule="auto"/>
      <w:ind w:left="142" w:firstLine="0"/>
      <w:jc w:val="left"/>
    </w:pPr>
    <w:rPr>
      <w:rFonts w:ascii="Arial" w:hAnsi="Arial" w:cs="Arial"/>
      <w:sz w:val="24"/>
      <w:szCs w:val="24"/>
      <w:lang w:val="en-US"/>
    </w:rPr>
  </w:style>
  <w:style w:type="character" w:styleId="a7">
    <w:name w:val="annotation reference"/>
    <w:uiPriority w:val="99"/>
    <w:semiHidden/>
    <w:rsid w:val="00087AD6"/>
    <w:rPr>
      <w:sz w:val="16"/>
      <w:szCs w:val="16"/>
    </w:rPr>
  </w:style>
  <w:style w:type="paragraph" w:styleId="a8">
    <w:name w:val="annotation text"/>
    <w:basedOn w:val="a0"/>
    <w:link w:val="a9"/>
    <w:uiPriority w:val="99"/>
    <w:semiHidden/>
    <w:rsid w:val="00087AD6"/>
    <w:pPr>
      <w:widowControl/>
      <w:suppressAutoHyphens/>
      <w:ind w:firstLine="0"/>
      <w:jc w:val="left"/>
    </w:pPr>
    <w:rPr>
      <w:lang w:eastAsia="ar-SA"/>
    </w:rPr>
  </w:style>
  <w:style w:type="character" w:customStyle="1" w:styleId="a9">
    <w:name w:val="Текст примечания Знак"/>
    <w:link w:val="a8"/>
    <w:uiPriority w:val="99"/>
    <w:locked/>
    <w:rsid w:val="00087AD6"/>
    <w:rPr>
      <w:rFonts w:ascii="Times New Roman" w:hAnsi="Times New Roman" w:cs="Times New Roman"/>
      <w:sz w:val="20"/>
      <w:szCs w:val="20"/>
      <w:lang w:eastAsia="ar-SA" w:bidi="ar-SA"/>
    </w:rPr>
  </w:style>
  <w:style w:type="paragraph" w:styleId="aa">
    <w:name w:val="Balloon Text"/>
    <w:basedOn w:val="a0"/>
    <w:link w:val="ab"/>
    <w:uiPriority w:val="99"/>
    <w:semiHidden/>
    <w:rsid w:val="00087AD6"/>
    <w:rPr>
      <w:rFonts w:ascii="Tahoma" w:hAnsi="Tahoma" w:cs="Tahoma"/>
      <w:sz w:val="16"/>
      <w:szCs w:val="16"/>
    </w:rPr>
  </w:style>
  <w:style w:type="character" w:customStyle="1" w:styleId="ab">
    <w:name w:val="Текст выноски Знак"/>
    <w:link w:val="aa"/>
    <w:uiPriority w:val="99"/>
    <w:semiHidden/>
    <w:locked/>
    <w:rsid w:val="00087AD6"/>
    <w:rPr>
      <w:rFonts w:ascii="Tahoma" w:hAnsi="Tahoma" w:cs="Tahoma"/>
      <w:sz w:val="16"/>
      <w:szCs w:val="16"/>
      <w:lang w:eastAsia="ru-RU"/>
    </w:rPr>
  </w:style>
  <w:style w:type="paragraph" w:styleId="ac">
    <w:name w:val="header"/>
    <w:basedOn w:val="a0"/>
    <w:link w:val="ad"/>
    <w:uiPriority w:val="99"/>
    <w:rsid w:val="00C95132"/>
    <w:pPr>
      <w:tabs>
        <w:tab w:val="center" w:pos="4677"/>
        <w:tab w:val="right" w:pos="9355"/>
      </w:tabs>
    </w:pPr>
  </w:style>
  <w:style w:type="character" w:customStyle="1" w:styleId="ad">
    <w:name w:val="Верхний колонтитул Знак"/>
    <w:link w:val="ac"/>
    <w:uiPriority w:val="99"/>
    <w:locked/>
    <w:rsid w:val="00C95132"/>
    <w:rPr>
      <w:rFonts w:ascii="Times New Roman" w:hAnsi="Times New Roman" w:cs="Times New Roman"/>
      <w:sz w:val="20"/>
      <w:szCs w:val="20"/>
      <w:lang w:eastAsia="ru-RU"/>
    </w:rPr>
  </w:style>
  <w:style w:type="paragraph" w:styleId="ae">
    <w:name w:val="footer"/>
    <w:basedOn w:val="a0"/>
    <w:link w:val="af"/>
    <w:uiPriority w:val="99"/>
    <w:rsid w:val="00C95132"/>
    <w:pPr>
      <w:tabs>
        <w:tab w:val="center" w:pos="4677"/>
        <w:tab w:val="right" w:pos="9355"/>
      </w:tabs>
    </w:pPr>
  </w:style>
  <w:style w:type="character" w:customStyle="1" w:styleId="af">
    <w:name w:val="Нижний колонтитул Знак"/>
    <w:link w:val="ae"/>
    <w:uiPriority w:val="99"/>
    <w:locked/>
    <w:rsid w:val="00C95132"/>
    <w:rPr>
      <w:rFonts w:ascii="Times New Roman" w:hAnsi="Times New Roman" w:cs="Times New Roman"/>
      <w:sz w:val="20"/>
      <w:szCs w:val="20"/>
      <w:lang w:eastAsia="ru-RU"/>
    </w:rPr>
  </w:style>
  <w:style w:type="paragraph" w:customStyle="1" w:styleId="11">
    <w:name w:val="БГАУ11"/>
    <w:basedOn w:val="1"/>
    <w:uiPriority w:val="99"/>
    <w:rsid w:val="003C390B"/>
    <w:pPr>
      <w:pageBreakBefore/>
      <w:widowControl/>
      <w:numPr>
        <w:numId w:val="11"/>
      </w:numPr>
      <w:tabs>
        <w:tab w:val="left" w:pos="1134"/>
      </w:tabs>
      <w:spacing w:line="360" w:lineRule="auto"/>
      <w:ind w:firstLine="709"/>
    </w:pPr>
    <w:rPr>
      <w:b/>
      <w:bCs/>
      <w:noProof w:val="0"/>
      <w:kern w:val="32"/>
      <w:sz w:val="28"/>
      <w:szCs w:val="28"/>
    </w:rPr>
  </w:style>
  <w:style w:type="paragraph" w:customStyle="1" w:styleId="3">
    <w:name w:val="Бгау3"/>
    <w:basedOn w:val="a0"/>
    <w:next w:val="af0"/>
    <w:uiPriority w:val="99"/>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99"/>
    <w:qFormat/>
    <w:rsid w:val="003C390B"/>
    <w:pPr>
      <w:numPr>
        <w:ilvl w:val="1"/>
      </w:numPr>
      <w:ind w:firstLine="720"/>
    </w:pPr>
    <w:rPr>
      <w:rFonts w:ascii="Cambria" w:hAnsi="Cambria" w:cs="Cambria"/>
      <w:i/>
      <w:iCs/>
      <w:color w:val="4F81BD"/>
      <w:spacing w:val="15"/>
      <w:sz w:val="24"/>
      <w:szCs w:val="24"/>
    </w:rPr>
  </w:style>
  <w:style w:type="character" w:customStyle="1" w:styleId="af1">
    <w:name w:val="Подзаголовок Знак"/>
    <w:link w:val="af0"/>
    <w:uiPriority w:val="99"/>
    <w:locked/>
    <w:rsid w:val="003C390B"/>
    <w:rPr>
      <w:rFonts w:ascii="Cambria" w:hAnsi="Cambria" w:cs="Cambria"/>
      <w:i/>
      <w:iCs/>
      <w:color w:val="4F81BD"/>
      <w:spacing w:val="15"/>
      <w:sz w:val="24"/>
      <w:szCs w:val="24"/>
      <w:lang w:eastAsia="ru-RU"/>
    </w:rPr>
  </w:style>
  <w:style w:type="paragraph" w:styleId="af2">
    <w:name w:val="Normal (Web)"/>
    <w:basedOn w:val="a0"/>
    <w:uiPriority w:val="99"/>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style>
  <w:style w:type="paragraph" w:customStyle="1" w:styleId="ConsPlusNormal">
    <w:name w:val="ConsPlusNormal"/>
    <w:rsid w:val="0092446A"/>
    <w:pPr>
      <w:widowControl w:val="0"/>
      <w:autoSpaceDE w:val="0"/>
      <w:autoSpaceDN w:val="0"/>
      <w:adjustRightInd w:val="0"/>
      <w:ind w:firstLine="720"/>
    </w:pPr>
    <w:rPr>
      <w:rFonts w:ascii="Arial" w:eastAsia="Times New Roman" w:hAnsi="Arial" w:cs="Arial"/>
    </w:rPr>
  </w:style>
  <w:style w:type="paragraph" w:styleId="af4">
    <w:name w:val="annotation subject"/>
    <w:basedOn w:val="a8"/>
    <w:next w:val="a8"/>
    <w:link w:val="af5"/>
    <w:uiPriority w:val="99"/>
    <w:semiHidden/>
    <w:rsid w:val="00611D6B"/>
    <w:pPr>
      <w:widowControl w:val="0"/>
      <w:suppressAutoHyphens w:val="0"/>
      <w:ind w:firstLine="720"/>
      <w:jc w:val="both"/>
    </w:pPr>
    <w:rPr>
      <w:b/>
      <w:bCs/>
      <w:lang w:eastAsia="ru-RU"/>
    </w:rPr>
  </w:style>
  <w:style w:type="character" w:customStyle="1" w:styleId="af5">
    <w:name w:val="Тема примечания Знак"/>
    <w:link w:val="af4"/>
    <w:uiPriority w:val="99"/>
    <w:semiHidden/>
    <w:locked/>
    <w:rsid w:val="00611D6B"/>
    <w:rPr>
      <w:rFonts w:ascii="Times New Roman" w:hAnsi="Times New Roman" w:cs="Times New Roman"/>
      <w:b/>
      <w:bCs/>
      <w:sz w:val="20"/>
      <w:szCs w:val="20"/>
      <w:lang w:eastAsia="ru-RU" w:bidi="ar-SA"/>
    </w:rPr>
  </w:style>
  <w:style w:type="character" w:customStyle="1" w:styleId="apple-converted-space">
    <w:name w:val="apple-converted-space"/>
    <w:basedOn w:val="a1"/>
    <w:rsid w:val="008B770F"/>
  </w:style>
  <w:style w:type="paragraph" w:styleId="af6">
    <w:name w:val="footnote text"/>
    <w:basedOn w:val="a0"/>
    <w:link w:val="af7"/>
    <w:uiPriority w:val="99"/>
    <w:semiHidden/>
    <w:unhideWhenUsed/>
    <w:rsid w:val="00066CDC"/>
    <w:pPr>
      <w:widowControl/>
      <w:spacing w:after="200" w:line="276" w:lineRule="auto"/>
      <w:ind w:firstLine="0"/>
      <w:jc w:val="left"/>
    </w:pPr>
    <w:rPr>
      <w:rFonts w:ascii="Calibri" w:eastAsia="Calibri" w:hAnsi="Calibri"/>
      <w:lang w:val="x-none" w:eastAsia="en-US"/>
    </w:rPr>
  </w:style>
  <w:style w:type="character" w:customStyle="1" w:styleId="af7">
    <w:name w:val="Текст сноски Знак"/>
    <w:link w:val="af6"/>
    <w:uiPriority w:val="99"/>
    <w:semiHidden/>
    <w:rsid w:val="00066CDC"/>
    <w:rPr>
      <w:lang w:val="x-none" w:eastAsia="en-US"/>
    </w:rPr>
  </w:style>
  <w:style w:type="character" w:styleId="af8">
    <w:name w:val="footnote reference"/>
    <w:uiPriority w:val="99"/>
    <w:semiHidden/>
    <w:unhideWhenUsed/>
    <w:rsid w:val="00066CDC"/>
    <w:rPr>
      <w:vertAlign w:val="superscript"/>
    </w:rPr>
  </w:style>
  <w:style w:type="paragraph" w:styleId="af9">
    <w:name w:val="endnote text"/>
    <w:basedOn w:val="a0"/>
    <w:link w:val="afa"/>
    <w:uiPriority w:val="99"/>
    <w:semiHidden/>
    <w:unhideWhenUsed/>
    <w:rsid w:val="00066CDC"/>
    <w:pPr>
      <w:widowControl/>
      <w:spacing w:after="200" w:line="276" w:lineRule="auto"/>
      <w:ind w:firstLine="0"/>
      <w:jc w:val="left"/>
    </w:pPr>
    <w:rPr>
      <w:rFonts w:ascii="Calibri" w:eastAsia="Calibri" w:hAnsi="Calibri"/>
      <w:lang w:val="x-none" w:eastAsia="en-US"/>
    </w:rPr>
  </w:style>
  <w:style w:type="character" w:customStyle="1" w:styleId="afa">
    <w:name w:val="Текст концевой сноски Знак"/>
    <w:link w:val="af9"/>
    <w:uiPriority w:val="99"/>
    <w:semiHidden/>
    <w:rsid w:val="00066CDC"/>
    <w:rPr>
      <w:lang w:val="x-none" w:eastAsia="en-US"/>
    </w:rPr>
  </w:style>
  <w:style w:type="character" w:styleId="afb">
    <w:name w:val="endnote reference"/>
    <w:uiPriority w:val="99"/>
    <w:semiHidden/>
    <w:unhideWhenUsed/>
    <w:rsid w:val="00066CDC"/>
    <w:rPr>
      <w:vertAlign w:val="superscript"/>
    </w:rPr>
  </w:style>
  <w:style w:type="character" w:customStyle="1" w:styleId="Bodytext4">
    <w:name w:val="Body text (4)_"/>
    <w:link w:val="Bodytext40"/>
    <w:rsid w:val="00EB56F3"/>
    <w:rPr>
      <w:rFonts w:ascii="Times New Roman" w:eastAsia="Times New Roman" w:hAnsi="Times New Roman"/>
      <w:b/>
      <w:bCs/>
      <w:shd w:val="clear" w:color="auto" w:fill="FFFFFF"/>
    </w:rPr>
  </w:style>
  <w:style w:type="character" w:customStyle="1" w:styleId="Heading1">
    <w:name w:val="Heading #1_"/>
    <w:link w:val="Heading10"/>
    <w:rsid w:val="00EB56F3"/>
    <w:rPr>
      <w:rFonts w:ascii="Times New Roman" w:eastAsia="Times New Roman" w:hAnsi="Times New Roman"/>
      <w:b/>
      <w:bCs/>
      <w:shd w:val="clear" w:color="auto" w:fill="FFFFFF"/>
    </w:rPr>
  </w:style>
  <w:style w:type="character" w:customStyle="1" w:styleId="Bodytext2">
    <w:name w:val="Body text (2)_"/>
    <w:rsid w:val="00EB56F3"/>
    <w:rPr>
      <w:rFonts w:ascii="Times New Roman" w:eastAsia="Times New Roman" w:hAnsi="Times New Roman" w:cs="Times New Roman"/>
      <w:b w:val="0"/>
      <w:bCs w:val="0"/>
      <w:i w:val="0"/>
      <w:iCs w:val="0"/>
      <w:smallCaps w:val="0"/>
      <w:strike w:val="0"/>
      <w:u w:val="none"/>
    </w:rPr>
  </w:style>
  <w:style w:type="character" w:customStyle="1" w:styleId="Bodytext20">
    <w:name w:val="Body text (2)"/>
    <w:rsid w:val="00EB5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Heading10">
    <w:name w:val="Heading #1"/>
    <w:basedOn w:val="a0"/>
    <w:link w:val="Heading1"/>
    <w:rsid w:val="00EB56F3"/>
    <w:pPr>
      <w:shd w:val="clear" w:color="auto" w:fill="FFFFFF"/>
      <w:spacing w:after="300" w:line="0" w:lineRule="atLeast"/>
      <w:ind w:firstLine="0"/>
      <w:outlineLvl w:val="0"/>
    </w:pPr>
    <w:rPr>
      <w:b/>
      <w:bCs/>
    </w:rPr>
  </w:style>
  <w:style w:type="paragraph" w:customStyle="1" w:styleId="Bodytext40">
    <w:name w:val="Body text (4)"/>
    <w:basedOn w:val="a0"/>
    <w:link w:val="Bodytext4"/>
    <w:rsid w:val="00EB56F3"/>
    <w:pPr>
      <w:shd w:val="clear" w:color="auto" w:fill="FFFFFF"/>
      <w:spacing w:before="7320" w:line="0" w:lineRule="atLeast"/>
      <w:ind w:hanging="360"/>
      <w:jc w:val="center"/>
    </w:pPr>
    <w:rPr>
      <w:b/>
      <w:bCs/>
    </w:rPr>
  </w:style>
  <w:style w:type="paragraph" w:customStyle="1" w:styleId="afc">
    <w:name w:val="Знак"/>
    <w:basedOn w:val="a0"/>
    <w:rsid w:val="00105098"/>
    <w:pPr>
      <w:widowControl/>
      <w:spacing w:before="100" w:beforeAutospacing="1" w:after="100" w:afterAutospacing="1"/>
      <w:ind w:firstLine="0"/>
      <w:jc w:val="left"/>
    </w:pPr>
    <w:rPr>
      <w:rFonts w:ascii="Tahoma" w:hAnsi="Tahoma"/>
      <w:lang w:val="en-US" w:eastAsia="en-US"/>
    </w:rPr>
  </w:style>
  <w:style w:type="character" w:customStyle="1" w:styleId="20">
    <w:name w:val="Заголовок 2 Знак"/>
    <w:link w:val="2"/>
    <w:rsid w:val="00545B6A"/>
    <w:rPr>
      <w:rFonts w:ascii="Cambria" w:eastAsia="Times New Roman" w:hAnsi="Cambria"/>
      <w:b/>
      <w:bCs/>
      <w:i/>
      <w:iCs/>
      <w:sz w:val="28"/>
      <w:szCs w:val="28"/>
    </w:rPr>
  </w:style>
  <w:style w:type="paragraph" w:customStyle="1" w:styleId="13">
    <w:name w:val="Абзац списка1"/>
    <w:basedOn w:val="a0"/>
    <w:rsid w:val="00545B6A"/>
    <w:pPr>
      <w:widowControl/>
      <w:ind w:left="720" w:firstLine="709"/>
      <w:contextualSpacing/>
    </w:pPr>
    <w:rPr>
      <w:rFonts w:eastAsia="Calibri"/>
      <w:sz w:val="28"/>
      <w:szCs w:val="28"/>
      <w:lang w:eastAsia="en-US"/>
    </w:rPr>
  </w:style>
  <w:style w:type="character" w:styleId="afd">
    <w:name w:val="Strong"/>
    <w:uiPriority w:val="22"/>
    <w:qFormat/>
    <w:locked/>
    <w:rsid w:val="00545B6A"/>
    <w:rPr>
      <w:b/>
      <w:bCs/>
    </w:rPr>
  </w:style>
  <w:style w:type="paragraph" w:customStyle="1" w:styleId="beforelist">
    <w:name w:val="before_list"/>
    <w:basedOn w:val="a0"/>
    <w:rsid w:val="00545B6A"/>
    <w:pPr>
      <w:widowControl/>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166">
      <w:bodyDiv w:val="1"/>
      <w:marLeft w:val="0"/>
      <w:marRight w:val="0"/>
      <w:marTop w:val="0"/>
      <w:marBottom w:val="0"/>
      <w:divBdr>
        <w:top w:val="none" w:sz="0" w:space="0" w:color="auto"/>
        <w:left w:val="none" w:sz="0" w:space="0" w:color="auto"/>
        <w:bottom w:val="none" w:sz="0" w:space="0" w:color="auto"/>
        <w:right w:val="none" w:sz="0" w:space="0" w:color="auto"/>
      </w:divBdr>
    </w:div>
    <w:div w:id="83310053">
      <w:bodyDiv w:val="1"/>
      <w:marLeft w:val="0"/>
      <w:marRight w:val="0"/>
      <w:marTop w:val="0"/>
      <w:marBottom w:val="0"/>
      <w:divBdr>
        <w:top w:val="none" w:sz="0" w:space="0" w:color="auto"/>
        <w:left w:val="none" w:sz="0" w:space="0" w:color="auto"/>
        <w:bottom w:val="none" w:sz="0" w:space="0" w:color="auto"/>
        <w:right w:val="none" w:sz="0" w:space="0" w:color="auto"/>
      </w:divBdr>
    </w:div>
    <w:div w:id="130297239">
      <w:bodyDiv w:val="1"/>
      <w:marLeft w:val="0"/>
      <w:marRight w:val="0"/>
      <w:marTop w:val="0"/>
      <w:marBottom w:val="0"/>
      <w:divBdr>
        <w:top w:val="none" w:sz="0" w:space="0" w:color="auto"/>
        <w:left w:val="none" w:sz="0" w:space="0" w:color="auto"/>
        <w:bottom w:val="none" w:sz="0" w:space="0" w:color="auto"/>
        <w:right w:val="none" w:sz="0" w:space="0" w:color="auto"/>
      </w:divBdr>
    </w:div>
    <w:div w:id="392461219">
      <w:bodyDiv w:val="1"/>
      <w:marLeft w:val="0"/>
      <w:marRight w:val="0"/>
      <w:marTop w:val="0"/>
      <w:marBottom w:val="0"/>
      <w:divBdr>
        <w:top w:val="none" w:sz="0" w:space="0" w:color="auto"/>
        <w:left w:val="none" w:sz="0" w:space="0" w:color="auto"/>
        <w:bottom w:val="none" w:sz="0" w:space="0" w:color="auto"/>
        <w:right w:val="none" w:sz="0" w:space="0" w:color="auto"/>
      </w:divBdr>
    </w:div>
    <w:div w:id="580452656">
      <w:bodyDiv w:val="1"/>
      <w:marLeft w:val="0"/>
      <w:marRight w:val="0"/>
      <w:marTop w:val="0"/>
      <w:marBottom w:val="0"/>
      <w:divBdr>
        <w:top w:val="none" w:sz="0" w:space="0" w:color="auto"/>
        <w:left w:val="none" w:sz="0" w:space="0" w:color="auto"/>
        <w:bottom w:val="none" w:sz="0" w:space="0" w:color="auto"/>
        <w:right w:val="none" w:sz="0" w:space="0" w:color="auto"/>
      </w:divBdr>
    </w:div>
    <w:div w:id="587739599">
      <w:bodyDiv w:val="1"/>
      <w:marLeft w:val="0"/>
      <w:marRight w:val="0"/>
      <w:marTop w:val="0"/>
      <w:marBottom w:val="0"/>
      <w:divBdr>
        <w:top w:val="none" w:sz="0" w:space="0" w:color="auto"/>
        <w:left w:val="none" w:sz="0" w:space="0" w:color="auto"/>
        <w:bottom w:val="none" w:sz="0" w:space="0" w:color="auto"/>
        <w:right w:val="none" w:sz="0" w:space="0" w:color="auto"/>
      </w:divBdr>
    </w:div>
    <w:div w:id="683820911">
      <w:bodyDiv w:val="1"/>
      <w:marLeft w:val="0"/>
      <w:marRight w:val="0"/>
      <w:marTop w:val="0"/>
      <w:marBottom w:val="0"/>
      <w:divBdr>
        <w:top w:val="none" w:sz="0" w:space="0" w:color="auto"/>
        <w:left w:val="none" w:sz="0" w:space="0" w:color="auto"/>
        <w:bottom w:val="none" w:sz="0" w:space="0" w:color="auto"/>
        <w:right w:val="none" w:sz="0" w:space="0" w:color="auto"/>
      </w:divBdr>
    </w:div>
    <w:div w:id="1917982239">
      <w:bodyDiv w:val="1"/>
      <w:marLeft w:val="0"/>
      <w:marRight w:val="0"/>
      <w:marTop w:val="0"/>
      <w:marBottom w:val="0"/>
      <w:divBdr>
        <w:top w:val="none" w:sz="0" w:space="0" w:color="auto"/>
        <w:left w:val="none" w:sz="0" w:space="0" w:color="auto"/>
        <w:bottom w:val="none" w:sz="0" w:space="0" w:color="auto"/>
        <w:right w:val="none" w:sz="0" w:space="0" w:color="auto"/>
      </w:divBdr>
    </w:div>
    <w:div w:id="1929994360">
      <w:bodyDiv w:val="1"/>
      <w:marLeft w:val="0"/>
      <w:marRight w:val="0"/>
      <w:marTop w:val="0"/>
      <w:marBottom w:val="0"/>
      <w:divBdr>
        <w:top w:val="none" w:sz="0" w:space="0" w:color="auto"/>
        <w:left w:val="none" w:sz="0" w:space="0" w:color="auto"/>
        <w:bottom w:val="none" w:sz="0" w:space="0" w:color="auto"/>
        <w:right w:val="none" w:sz="0" w:space="0" w:color="auto"/>
      </w:divBdr>
    </w:div>
    <w:div w:id="1952277287">
      <w:marLeft w:val="0"/>
      <w:marRight w:val="0"/>
      <w:marTop w:val="0"/>
      <w:marBottom w:val="0"/>
      <w:divBdr>
        <w:top w:val="none" w:sz="0" w:space="0" w:color="auto"/>
        <w:left w:val="none" w:sz="0" w:space="0" w:color="auto"/>
        <w:bottom w:val="none" w:sz="0" w:space="0" w:color="auto"/>
        <w:right w:val="none" w:sz="0" w:space="0" w:color="auto"/>
      </w:divBdr>
    </w:div>
    <w:div w:id="1952277288">
      <w:marLeft w:val="0"/>
      <w:marRight w:val="0"/>
      <w:marTop w:val="0"/>
      <w:marBottom w:val="0"/>
      <w:divBdr>
        <w:top w:val="none" w:sz="0" w:space="0" w:color="auto"/>
        <w:left w:val="none" w:sz="0" w:space="0" w:color="auto"/>
        <w:bottom w:val="none" w:sz="0" w:space="0" w:color="auto"/>
        <w:right w:val="none" w:sz="0" w:space="0" w:color="auto"/>
      </w:divBdr>
    </w:div>
    <w:div w:id="1952277289">
      <w:marLeft w:val="0"/>
      <w:marRight w:val="0"/>
      <w:marTop w:val="0"/>
      <w:marBottom w:val="0"/>
      <w:divBdr>
        <w:top w:val="none" w:sz="0" w:space="0" w:color="auto"/>
        <w:left w:val="none" w:sz="0" w:space="0" w:color="auto"/>
        <w:bottom w:val="none" w:sz="0" w:space="0" w:color="auto"/>
        <w:right w:val="none" w:sz="0" w:space="0" w:color="auto"/>
      </w:divBdr>
    </w:div>
    <w:div w:id="19522772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129;fld=134;dst=10003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0205;fld=134;dst=1027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2816</Words>
  <Characters>16053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ООО "Щит"</Company>
  <LinksUpToDate>false</LinksUpToDate>
  <CharactersWithSpaces>18832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Губайдуллин</dc:creator>
  <cp:keywords/>
  <dc:description/>
  <cp:lastModifiedBy>Пользователь Windows</cp:lastModifiedBy>
  <cp:revision>23</cp:revision>
  <dcterms:created xsi:type="dcterms:W3CDTF">2020-01-17T04:27:00Z</dcterms:created>
  <dcterms:modified xsi:type="dcterms:W3CDTF">2021-02-07T17:33:00Z</dcterms:modified>
</cp:coreProperties>
</file>